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09" w:rsidRPr="008A7BE1" w:rsidRDefault="00771909" w:rsidP="00771909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  <w:u w:val="single"/>
        </w:rPr>
      </w:pPr>
      <w:r w:rsidRPr="008A7BE1">
        <w:rPr>
          <w:rFonts w:ascii="ArialMT" w:hAnsi="ArialMT" w:cs="ArialMT"/>
          <w:b/>
          <w:sz w:val="24"/>
          <w:szCs w:val="24"/>
          <w:u w:val="single"/>
        </w:rPr>
        <w:t>Earth Science Regents Review Packet #2:  workbook chapters 3-6</w:t>
      </w:r>
    </w:p>
    <w:p w:rsidR="00771909" w:rsidRPr="00523B6A" w:rsidRDefault="00771909" w:rsidP="00771909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</w:p>
    <w:p w:rsidR="00523B6A" w:rsidRPr="00523B6A" w:rsidRDefault="00F66CAF" w:rsidP="00F66CA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523B6A">
        <w:rPr>
          <w:rFonts w:ascii="ArialMT" w:hAnsi="ArialMT" w:cs="ArialMT"/>
          <w:b/>
          <w:sz w:val="24"/>
          <w:szCs w:val="24"/>
        </w:rPr>
        <w:t>Evidence of crustal plate movement</w:t>
      </w:r>
      <w:r w:rsidRPr="00523B6A">
        <w:rPr>
          <w:rFonts w:ascii="ArialMT" w:hAnsi="ArialMT" w:cs="ArialMT"/>
          <w:sz w:val="24"/>
          <w:szCs w:val="24"/>
        </w:rPr>
        <w:t xml:space="preserve"> (Theory of Plate Tectonics): </w:t>
      </w:r>
    </w:p>
    <w:p w:rsidR="00523B6A" w:rsidRPr="00523B6A" w:rsidRDefault="00F66CAF" w:rsidP="00F66CA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523B6A">
        <w:rPr>
          <w:rFonts w:ascii="ArialMT" w:hAnsi="ArialMT" w:cs="ArialMT"/>
          <w:sz w:val="24"/>
          <w:szCs w:val="24"/>
        </w:rPr>
        <w:t xml:space="preserve">1) </w:t>
      </w:r>
      <w:proofErr w:type="gramStart"/>
      <w:r w:rsidRPr="00523B6A">
        <w:rPr>
          <w:rFonts w:ascii="ArialMT" w:hAnsi="ArialMT" w:cs="ArialMT"/>
          <w:sz w:val="24"/>
          <w:szCs w:val="24"/>
        </w:rPr>
        <w:t>continents</w:t>
      </w:r>
      <w:proofErr w:type="gramEnd"/>
      <w:r w:rsidRPr="00523B6A">
        <w:rPr>
          <w:rFonts w:ascii="ArialMT" w:hAnsi="ArialMT" w:cs="ArialMT"/>
          <w:sz w:val="24"/>
          <w:szCs w:val="24"/>
        </w:rPr>
        <w:t xml:space="preserve"> seem to fit together like puzzle pieces</w:t>
      </w:r>
    </w:p>
    <w:p w:rsidR="00523B6A" w:rsidRPr="00523B6A" w:rsidRDefault="00BD24C5" w:rsidP="00F66CA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2) </w:t>
      </w:r>
      <w:proofErr w:type="gramStart"/>
      <w:r>
        <w:rPr>
          <w:rFonts w:ascii="ArialMT" w:hAnsi="ArialMT" w:cs="ArialMT"/>
          <w:sz w:val="24"/>
          <w:szCs w:val="24"/>
        </w:rPr>
        <w:t>rock</w:t>
      </w:r>
      <w:proofErr w:type="gramEnd"/>
      <w:r>
        <w:rPr>
          <w:rFonts w:ascii="ArialMT" w:hAnsi="ArialMT" w:cs="ArialMT"/>
          <w:sz w:val="24"/>
          <w:szCs w:val="24"/>
        </w:rPr>
        <w:t xml:space="preserve"> type </w:t>
      </w:r>
      <w:r w:rsidR="00F66CAF" w:rsidRPr="00523B6A">
        <w:rPr>
          <w:rFonts w:ascii="ArialMT" w:hAnsi="ArialMT" w:cs="ArialMT"/>
          <w:sz w:val="24"/>
          <w:szCs w:val="24"/>
        </w:rPr>
        <w:t>and fossils found on continents separated by oceans correlate</w:t>
      </w:r>
      <w:r>
        <w:rPr>
          <w:rFonts w:ascii="ArialMT" w:hAnsi="ArialMT" w:cs="ArialMT"/>
          <w:sz w:val="24"/>
          <w:szCs w:val="24"/>
        </w:rPr>
        <w:t xml:space="preserve"> or match</w:t>
      </w:r>
      <w:r w:rsidR="00F66CAF" w:rsidRPr="00523B6A">
        <w:rPr>
          <w:rFonts w:ascii="ArialMT" w:hAnsi="ArialMT" w:cs="ArialMT"/>
          <w:sz w:val="24"/>
          <w:szCs w:val="24"/>
        </w:rPr>
        <w:t xml:space="preserve"> </w:t>
      </w:r>
    </w:p>
    <w:p w:rsidR="00523B6A" w:rsidRPr="00523B6A" w:rsidRDefault="00F66CAF" w:rsidP="00F66CA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523B6A">
        <w:rPr>
          <w:rFonts w:ascii="ArialMT" w:hAnsi="ArialMT" w:cs="ArialMT"/>
          <w:sz w:val="24"/>
          <w:szCs w:val="24"/>
        </w:rPr>
        <w:t xml:space="preserve">3) </w:t>
      </w:r>
      <w:proofErr w:type="gramStart"/>
      <w:r w:rsidRPr="00523B6A">
        <w:rPr>
          <w:rFonts w:ascii="ArialMT" w:hAnsi="ArialMT" w:cs="ArialMT"/>
          <w:sz w:val="24"/>
          <w:szCs w:val="24"/>
        </w:rPr>
        <w:t>coal</w:t>
      </w:r>
      <w:proofErr w:type="gramEnd"/>
      <w:r w:rsidRPr="00523B6A">
        <w:rPr>
          <w:rFonts w:ascii="ArialMT" w:hAnsi="ArialMT" w:cs="ArialMT"/>
          <w:sz w:val="24"/>
          <w:szCs w:val="24"/>
        </w:rPr>
        <w:t xml:space="preserve"> found in Antarctica indicates the continent was once closer to the equator; and </w:t>
      </w:r>
    </w:p>
    <w:p w:rsidR="00F66CAF" w:rsidRDefault="00F66CAF" w:rsidP="00F66CA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523B6A">
        <w:rPr>
          <w:rFonts w:ascii="ArialMT" w:hAnsi="ArialMT" w:cs="ArialMT"/>
          <w:sz w:val="24"/>
          <w:szCs w:val="24"/>
        </w:rPr>
        <w:t>4) “</w:t>
      </w:r>
      <w:proofErr w:type="gramStart"/>
      <w:r w:rsidRPr="00523B6A">
        <w:rPr>
          <w:rFonts w:ascii="ArialMT" w:hAnsi="ArialMT" w:cs="ArialMT"/>
          <w:sz w:val="24"/>
          <w:szCs w:val="24"/>
        </w:rPr>
        <w:t>magnetic</w:t>
      </w:r>
      <w:proofErr w:type="gramEnd"/>
      <w:r w:rsidRPr="00523B6A">
        <w:rPr>
          <w:rFonts w:ascii="ArialMT" w:hAnsi="ArialMT" w:cs="ArialMT"/>
          <w:sz w:val="24"/>
          <w:szCs w:val="24"/>
        </w:rPr>
        <w:t xml:space="preserve"> striping”—alignment on either sides of ocean ridge</w:t>
      </w:r>
      <w:r w:rsidR="00BD24C5">
        <w:rPr>
          <w:rFonts w:ascii="ArialMT" w:hAnsi="ArialMT" w:cs="ArialMT"/>
          <w:sz w:val="24"/>
          <w:szCs w:val="24"/>
        </w:rPr>
        <w:t>s show</w:t>
      </w:r>
      <w:r w:rsidRPr="00523B6A">
        <w:rPr>
          <w:rFonts w:ascii="ArialMT" w:hAnsi="ArialMT" w:cs="ArialMT"/>
          <w:sz w:val="24"/>
          <w:szCs w:val="24"/>
        </w:rPr>
        <w:t xml:space="preserve"> changes in pole magnetism over time.</w:t>
      </w:r>
    </w:p>
    <w:p w:rsidR="00BD24C5" w:rsidRDefault="00BD24C5" w:rsidP="00F66CA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523B6A" w:rsidRPr="00523B6A" w:rsidRDefault="00771909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523B6A">
        <w:rPr>
          <w:rFonts w:ascii="ArialMT" w:hAnsi="ArialMT" w:cs="ArialMT"/>
          <w:sz w:val="24"/>
          <w:szCs w:val="24"/>
        </w:rPr>
        <w:t xml:space="preserve">There are 3 basic types of </w:t>
      </w:r>
      <w:r w:rsidRPr="00523B6A">
        <w:rPr>
          <w:rFonts w:ascii="ArialMT" w:hAnsi="ArialMT" w:cs="ArialMT"/>
          <w:b/>
          <w:sz w:val="24"/>
          <w:szCs w:val="24"/>
        </w:rPr>
        <w:t>crustal plate boundaries</w:t>
      </w:r>
      <w:r w:rsidRPr="00523B6A">
        <w:rPr>
          <w:rFonts w:ascii="ArialMT" w:hAnsi="ArialMT" w:cs="ArialMT"/>
          <w:sz w:val="24"/>
          <w:szCs w:val="24"/>
        </w:rPr>
        <w:t xml:space="preserve">: </w:t>
      </w:r>
    </w:p>
    <w:p w:rsidR="00523B6A" w:rsidRPr="00523B6A" w:rsidRDefault="00771909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523B6A">
        <w:rPr>
          <w:rFonts w:ascii="ArialMT" w:hAnsi="ArialMT" w:cs="ArialMT"/>
          <w:b/>
          <w:sz w:val="24"/>
          <w:szCs w:val="24"/>
        </w:rPr>
        <w:t>Divergent</w:t>
      </w:r>
      <w:r w:rsidRPr="00523B6A">
        <w:rPr>
          <w:rFonts w:ascii="ArialMT" w:hAnsi="ArialMT" w:cs="ArialMT"/>
          <w:sz w:val="24"/>
          <w:szCs w:val="24"/>
        </w:rPr>
        <w:t xml:space="preserve"> (plates move away from one another); </w:t>
      </w:r>
    </w:p>
    <w:p w:rsidR="00523B6A" w:rsidRPr="00523B6A" w:rsidRDefault="00771909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523B6A">
        <w:rPr>
          <w:rFonts w:ascii="ArialMT" w:hAnsi="ArialMT" w:cs="ArialMT"/>
          <w:b/>
          <w:sz w:val="24"/>
          <w:szCs w:val="24"/>
        </w:rPr>
        <w:t>Convergent</w:t>
      </w:r>
      <w:r w:rsidRPr="00523B6A">
        <w:rPr>
          <w:rFonts w:ascii="ArialMT" w:hAnsi="ArialMT" w:cs="ArialMT"/>
          <w:sz w:val="24"/>
          <w:szCs w:val="24"/>
        </w:rPr>
        <w:t xml:space="preserve"> (plates move toward one another); </w:t>
      </w:r>
    </w:p>
    <w:p w:rsidR="00771909" w:rsidRPr="00523B6A" w:rsidRDefault="00771909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523B6A">
        <w:rPr>
          <w:rFonts w:ascii="ArialMT" w:hAnsi="ArialMT" w:cs="ArialMT"/>
          <w:b/>
          <w:sz w:val="24"/>
          <w:szCs w:val="24"/>
        </w:rPr>
        <w:t>Transform</w:t>
      </w:r>
      <w:r w:rsidRPr="00523B6A">
        <w:rPr>
          <w:rFonts w:ascii="ArialMT" w:hAnsi="ArialMT" w:cs="ArialMT"/>
          <w:sz w:val="24"/>
          <w:szCs w:val="24"/>
        </w:rPr>
        <w:t xml:space="preserve"> (plates slide past one another). </w:t>
      </w:r>
      <w:r w:rsidR="008A7BE1">
        <w:rPr>
          <w:rFonts w:ascii="ArialMT" w:hAnsi="ArialMT" w:cs="ArialMT"/>
          <w:sz w:val="24"/>
          <w:szCs w:val="24"/>
        </w:rPr>
        <w:t xml:space="preserve">Most famous transform fault:  San Andreas </w:t>
      </w:r>
      <w:proofErr w:type="gramStart"/>
      <w:r w:rsidR="008A7BE1">
        <w:rPr>
          <w:rFonts w:ascii="ArialMT" w:hAnsi="ArialMT" w:cs="ArialMT"/>
          <w:sz w:val="24"/>
          <w:szCs w:val="24"/>
        </w:rPr>
        <w:t>fault</w:t>
      </w:r>
      <w:proofErr w:type="gramEnd"/>
      <w:r w:rsidR="008A7BE1">
        <w:rPr>
          <w:rFonts w:ascii="ArialMT" w:hAnsi="ArialMT" w:cs="ArialMT"/>
          <w:sz w:val="24"/>
          <w:szCs w:val="24"/>
        </w:rPr>
        <w:t xml:space="preserve"> in California </w:t>
      </w:r>
      <w:r w:rsidRPr="00523B6A">
        <w:rPr>
          <w:rFonts w:ascii="ArialMT" w:hAnsi="ArialMT" w:cs="ArialMT"/>
          <w:sz w:val="24"/>
          <w:szCs w:val="24"/>
        </w:rPr>
        <w:t>(See page 5 ESRT).</w:t>
      </w:r>
    </w:p>
    <w:p w:rsidR="00523B6A" w:rsidRPr="00523B6A" w:rsidRDefault="00523B6A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771909" w:rsidRPr="00523B6A" w:rsidRDefault="00771909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523B6A">
        <w:rPr>
          <w:rFonts w:ascii="ArialMT" w:hAnsi="ArialMT" w:cs="ArialMT"/>
          <w:sz w:val="24"/>
          <w:szCs w:val="24"/>
        </w:rPr>
        <w:t xml:space="preserve">Earthquakes and volcanoes usually occur </w:t>
      </w:r>
      <w:r w:rsidRPr="00523B6A">
        <w:rPr>
          <w:rFonts w:ascii="ArialMT" w:hAnsi="ArialMT" w:cs="ArialMT"/>
          <w:b/>
          <w:sz w:val="24"/>
          <w:szCs w:val="24"/>
        </w:rPr>
        <w:t>along crustal plate boundaries</w:t>
      </w:r>
      <w:r w:rsidRPr="00523B6A">
        <w:rPr>
          <w:rFonts w:ascii="ArialMT" w:hAnsi="ArialMT" w:cs="ArialMT"/>
          <w:sz w:val="24"/>
          <w:szCs w:val="24"/>
        </w:rPr>
        <w:t>.</w:t>
      </w:r>
    </w:p>
    <w:p w:rsidR="00523B6A" w:rsidRDefault="00523B6A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523B6A">
        <w:rPr>
          <w:rFonts w:ascii="ArialMT" w:hAnsi="ArialMT" w:cs="ArialMT"/>
          <w:b/>
          <w:sz w:val="24"/>
          <w:szCs w:val="24"/>
        </w:rPr>
        <w:t>Convection cells in the asthenosphere</w:t>
      </w:r>
      <w:r w:rsidRPr="00523B6A">
        <w:rPr>
          <w:rFonts w:ascii="ArialMT" w:hAnsi="ArialMT" w:cs="ArialMT"/>
          <w:sz w:val="24"/>
          <w:szCs w:val="24"/>
        </w:rPr>
        <w:t xml:space="preserve"> cause crustal plates to move.</w:t>
      </w:r>
    </w:p>
    <w:p w:rsidR="007C365D" w:rsidRDefault="007C365D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7C365D" w:rsidRDefault="007C365D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</w:t>
      </w:r>
      <w:r>
        <w:rPr>
          <w:rFonts w:ascii="ArialMT" w:hAnsi="ArialMT" w:cs="ArialMT"/>
          <w:noProof/>
          <w:sz w:val="24"/>
          <w:szCs w:val="24"/>
        </w:rPr>
        <w:drawing>
          <wp:inline distT="0" distB="0" distL="0" distR="0">
            <wp:extent cx="2585414" cy="1436139"/>
            <wp:effectExtent l="19050" t="0" r="5386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782" cy="143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B6A" w:rsidRDefault="00523B6A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523B6A" w:rsidRDefault="00523B6A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Structures formed by plate movement:  </w:t>
      </w:r>
    </w:p>
    <w:p w:rsidR="00771909" w:rsidRPr="00523B6A" w:rsidRDefault="00771909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523B6A">
        <w:rPr>
          <w:rFonts w:ascii="ArialMT" w:hAnsi="ArialMT" w:cs="ArialMT"/>
          <w:b/>
          <w:sz w:val="24"/>
          <w:szCs w:val="24"/>
        </w:rPr>
        <w:t>Mid-ocean ridge</w:t>
      </w:r>
      <w:r w:rsidRPr="00523B6A">
        <w:rPr>
          <w:rFonts w:ascii="ArialMT" w:hAnsi="ArialMT" w:cs="ArialMT"/>
          <w:sz w:val="24"/>
          <w:szCs w:val="24"/>
        </w:rPr>
        <w:t xml:space="preserve"> </w:t>
      </w:r>
      <w:r w:rsidR="00523B6A">
        <w:rPr>
          <w:rFonts w:ascii="ArialMT" w:hAnsi="ArialMT" w:cs="ArialMT"/>
          <w:sz w:val="24"/>
          <w:szCs w:val="24"/>
        </w:rPr>
        <w:t>–</w:t>
      </w:r>
      <w:r w:rsidRPr="00523B6A">
        <w:rPr>
          <w:rFonts w:ascii="ArialMT" w:hAnsi="ArialMT" w:cs="ArialMT"/>
          <w:sz w:val="24"/>
          <w:szCs w:val="24"/>
        </w:rPr>
        <w:t xml:space="preserve"> </w:t>
      </w:r>
      <w:r w:rsidR="00523B6A">
        <w:rPr>
          <w:rFonts w:ascii="ArialMT" w:hAnsi="ArialMT" w:cs="ArialMT"/>
          <w:sz w:val="24"/>
          <w:szCs w:val="24"/>
        </w:rPr>
        <w:t xml:space="preserve">divergent boundary; </w:t>
      </w:r>
      <w:r w:rsidRPr="00523B6A">
        <w:rPr>
          <w:rFonts w:ascii="ArialMT" w:hAnsi="ArialMT" w:cs="ArialMT"/>
          <w:sz w:val="24"/>
          <w:szCs w:val="24"/>
        </w:rPr>
        <w:t>n</w:t>
      </w:r>
      <w:r w:rsidR="00523B6A">
        <w:rPr>
          <w:rFonts w:ascii="ArialMT" w:hAnsi="ArialMT" w:cs="ArialMT"/>
          <w:sz w:val="24"/>
          <w:szCs w:val="24"/>
        </w:rPr>
        <w:t xml:space="preserve">ew crust being created at ridge center; causes </w:t>
      </w:r>
      <w:r w:rsidRPr="00523B6A">
        <w:rPr>
          <w:rFonts w:ascii="ArialMT" w:hAnsi="ArialMT" w:cs="ArialMT"/>
          <w:sz w:val="24"/>
          <w:szCs w:val="24"/>
        </w:rPr>
        <w:t>sea floor spreading.</w:t>
      </w:r>
      <w:r w:rsidR="00523B6A">
        <w:rPr>
          <w:rFonts w:ascii="ArialMT" w:hAnsi="ArialMT" w:cs="ArialMT"/>
          <w:sz w:val="24"/>
          <w:szCs w:val="24"/>
        </w:rPr>
        <w:t xml:space="preserve">  </w:t>
      </w:r>
      <w:r w:rsidRPr="00523B6A">
        <w:rPr>
          <w:rFonts w:ascii="ArialMT" w:hAnsi="ArialMT" w:cs="ArialMT"/>
          <w:b/>
          <w:sz w:val="24"/>
          <w:szCs w:val="24"/>
        </w:rPr>
        <w:t>Evidence of sea floor spreading</w:t>
      </w:r>
      <w:r w:rsidR="00523B6A">
        <w:rPr>
          <w:rFonts w:ascii="ArialMT" w:hAnsi="ArialMT" w:cs="ArialMT"/>
          <w:sz w:val="24"/>
          <w:szCs w:val="24"/>
        </w:rPr>
        <w:t xml:space="preserve">: </w:t>
      </w:r>
      <w:r w:rsidRPr="00523B6A">
        <w:rPr>
          <w:rFonts w:ascii="ArialMT" w:hAnsi="ArialMT" w:cs="ArialMT"/>
          <w:sz w:val="24"/>
          <w:szCs w:val="24"/>
        </w:rPr>
        <w:t>1) the rev</w:t>
      </w:r>
      <w:r w:rsidR="00523B6A">
        <w:rPr>
          <w:rFonts w:ascii="ArialMT" w:hAnsi="ArialMT" w:cs="ArialMT"/>
          <w:sz w:val="24"/>
          <w:szCs w:val="24"/>
        </w:rPr>
        <w:t xml:space="preserve">ersal of magnetic polarity; </w:t>
      </w:r>
      <w:r w:rsidRPr="00523B6A">
        <w:rPr>
          <w:rFonts w:ascii="ArialMT" w:hAnsi="ArialMT" w:cs="ArialMT"/>
          <w:sz w:val="24"/>
          <w:szCs w:val="24"/>
        </w:rPr>
        <w:t>2) the</w:t>
      </w:r>
    </w:p>
    <w:p w:rsidR="00BD24C5" w:rsidRDefault="00523B6A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farther</w:t>
      </w:r>
      <w:proofErr w:type="gramEnd"/>
      <w:r>
        <w:rPr>
          <w:rFonts w:ascii="ArialMT" w:hAnsi="ArialMT" w:cs="ArialMT"/>
          <w:sz w:val="24"/>
          <w:szCs w:val="24"/>
        </w:rPr>
        <w:t xml:space="preserve"> from the center of the </w:t>
      </w:r>
      <w:r w:rsidR="00771909" w:rsidRPr="00523B6A">
        <w:rPr>
          <w:rFonts w:ascii="ArialMT" w:hAnsi="ArialMT" w:cs="ArialMT"/>
          <w:sz w:val="24"/>
          <w:szCs w:val="24"/>
        </w:rPr>
        <w:t>ridge, the older</w:t>
      </w:r>
      <w:r w:rsidR="00BD24C5" w:rsidRPr="00BD24C5">
        <w:rPr>
          <w:rFonts w:ascii="ArialMT" w:hAnsi="ArialMT" w:cs="ArialMT"/>
          <w:sz w:val="24"/>
          <w:szCs w:val="24"/>
        </w:rPr>
        <w:t xml:space="preserve"> </w:t>
      </w:r>
      <w:r w:rsidR="00BD24C5" w:rsidRPr="00523B6A">
        <w:rPr>
          <w:rFonts w:ascii="ArialMT" w:hAnsi="ArialMT" w:cs="ArialMT"/>
          <w:sz w:val="24"/>
          <w:szCs w:val="24"/>
        </w:rPr>
        <w:t>the rock (basalt).</w:t>
      </w:r>
    </w:p>
    <w:p w:rsidR="00771909" w:rsidRPr="00523B6A" w:rsidRDefault="00BD24C5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</w:t>
      </w:r>
      <w:r w:rsidRPr="00BD24C5">
        <w:rPr>
          <w:rFonts w:ascii="ArialMT" w:hAnsi="ArialMT" w:cs="ArialMT"/>
          <w:noProof/>
          <w:sz w:val="24"/>
          <w:szCs w:val="24"/>
        </w:rPr>
        <w:drawing>
          <wp:inline distT="0" distB="0" distL="0" distR="0">
            <wp:extent cx="2416937" cy="1040524"/>
            <wp:effectExtent l="19050" t="0" r="2413" b="0"/>
            <wp:docPr id="4" name="Picture 1" descr="http://www.tulane.edu/~sanelson/images/magstrip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lane.edu/~sanelson/images/magstrip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94" cy="104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909" w:rsidRPr="00523B6A">
        <w:rPr>
          <w:rFonts w:ascii="ArialMT" w:hAnsi="ArialMT" w:cs="ArialMT"/>
          <w:sz w:val="24"/>
          <w:szCs w:val="24"/>
        </w:rPr>
        <w:t xml:space="preserve"> </w:t>
      </w:r>
    </w:p>
    <w:p w:rsidR="00771909" w:rsidRDefault="00BD24C5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BD24C5">
        <w:rPr>
          <w:rFonts w:ascii="ArialMT" w:hAnsi="ArialMT" w:cs="ArialMT"/>
          <w:b/>
          <w:sz w:val="24"/>
          <w:szCs w:val="24"/>
        </w:rPr>
        <w:t>Volcanic Islands, Coastal volcanic mountain ranges</w:t>
      </w:r>
      <w:r>
        <w:rPr>
          <w:rFonts w:ascii="ArialMT" w:hAnsi="ArialMT" w:cs="ArialMT"/>
          <w:sz w:val="24"/>
          <w:szCs w:val="24"/>
        </w:rPr>
        <w:t xml:space="preserve">—convergent plate boundary.  Subduction zone creates ocean trenches.  </w:t>
      </w:r>
    </w:p>
    <w:p w:rsidR="00BD24C5" w:rsidRDefault="00BD24C5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</w:t>
      </w:r>
      <w:r w:rsidR="008A7BE1">
        <w:rPr>
          <w:noProof/>
        </w:rPr>
        <w:drawing>
          <wp:inline distT="0" distB="0" distL="0" distR="0">
            <wp:extent cx="2118755" cy="1157482"/>
            <wp:effectExtent l="19050" t="0" r="0" b="0"/>
            <wp:docPr id="7" name="Picture 7" descr="http://web.gccaz.edu/~lnewman/gph111/topic_units/plates/14_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eb.gccaz.edu/~lnewman/gph111/topic_units/plates/14_1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72" cy="115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4C5" w:rsidRPr="00523B6A" w:rsidRDefault="00BD24C5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771909" w:rsidRDefault="00771909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BD24C5">
        <w:rPr>
          <w:rFonts w:ascii="ArialMT" w:hAnsi="ArialMT" w:cs="ArialMT"/>
          <w:b/>
          <w:sz w:val="24"/>
          <w:szCs w:val="24"/>
        </w:rPr>
        <w:t>Hot spots</w:t>
      </w:r>
      <w:r w:rsidR="00BD24C5">
        <w:rPr>
          <w:rFonts w:ascii="ArialMT" w:hAnsi="ArialMT" w:cs="ArialMT"/>
          <w:sz w:val="24"/>
          <w:szCs w:val="24"/>
        </w:rPr>
        <w:t xml:space="preserve"> form more toward the center of plates, not at boundaries between plates</w:t>
      </w:r>
      <w:r w:rsidRPr="00523B6A">
        <w:rPr>
          <w:rFonts w:ascii="ArialMT" w:hAnsi="ArialMT" w:cs="ArialMT"/>
          <w:sz w:val="24"/>
          <w:szCs w:val="24"/>
        </w:rPr>
        <w:t>.</w:t>
      </w:r>
      <w:r w:rsidR="00BD24C5">
        <w:rPr>
          <w:rFonts w:ascii="ArialMT" w:hAnsi="ArialMT" w:cs="ArialMT"/>
          <w:sz w:val="24"/>
          <w:szCs w:val="24"/>
        </w:rPr>
        <w:t xml:space="preserve"> Hot magma plumes break through crust creating volcanoes (Hawaiian I</w:t>
      </w:r>
      <w:r w:rsidR="008A7BE1">
        <w:rPr>
          <w:rFonts w:ascii="ArialMT" w:hAnsi="ArialMT" w:cs="ArialMT"/>
          <w:sz w:val="24"/>
          <w:szCs w:val="24"/>
        </w:rPr>
        <w:t>slands, Iceland’s volcanic coast, etc.)</w:t>
      </w:r>
    </w:p>
    <w:p w:rsidR="008A7BE1" w:rsidRPr="00523B6A" w:rsidRDefault="008A7BE1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771909" w:rsidRPr="00523B6A" w:rsidRDefault="00771909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8A7BE1">
        <w:rPr>
          <w:rFonts w:ascii="ArialMT" w:hAnsi="ArialMT" w:cs="ArialMT"/>
          <w:b/>
          <w:sz w:val="24"/>
          <w:szCs w:val="24"/>
        </w:rPr>
        <w:t>Ocean crust</w:t>
      </w:r>
      <w:r w:rsidRPr="00523B6A">
        <w:rPr>
          <w:rFonts w:ascii="ArialMT" w:hAnsi="ArialMT" w:cs="ArialMT"/>
          <w:sz w:val="24"/>
          <w:szCs w:val="24"/>
        </w:rPr>
        <w:t xml:space="preserve"> is thin</w:t>
      </w:r>
      <w:r w:rsidR="00C21116">
        <w:rPr>
          <w:rFonts w:ascii="ArialMT" w:hAnsi="ArialMT" w:cs="ArialMT"/>
          <w:sz w:val="24"/>
          <w:szCs w:val="24"/>
        </w:rPr>
        <w:t xml:space="preserve">, dense, </w:t>
      </w:r>
      <w:r w:rsidRPr="00523B6A">
        <w:rPr>
          <w:rFonts w:ascii="ArialMT" w:hAnsi="ArialMT" w:cs="ArialMT"/>
          <w:sz w:val="24"/>
          <w:szCs w:val="24"/>
        </w:rPr>
        <w:t xml:space="preserve">and made of basalt. </w:t>
      </w:r>
    </w:p>
    <w:p w:rsidR="00771909" w:rsidRDefault="00771909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8A7BE1">
        <w:rPr>
          <w:rFonts w:ascii="ArialMT" w:hAnsi="ArialMT" w:cs="ArialMT"/>
          <w:b/>
          <w:sz w:val="24"/>
          <w:szCs w:val="24"/>
        </w:rPr>
        <w:t>Continental crust</w:t>
      </w:r>
      <w:r w:rsidRPr="00523B6A">
        <w:rPr>
          <w:rFonts w:ascii="ArialMT" w:hAnsi="ArialMT" w:cs="ArialMT"/>
          <w:sz w:val="24"/>
          <w:szCs w:val="24"/>
        </w:rPr>
        <w:t xml:space="preserve"> is thick</w:t>
      </w:r>
      <w:r w:rsidR="00C21116">
        <w:rPr>
          <w:rFonts w:ascii="ArialMT" w:hAnsi="ArialMT" w:cs="ArialMT"/>
          <w:sz w:val="24"/>
          <w:szCs w:val="24"/>
        </w:rPr>
        <w:t>, less dense,</w:t>
      </w:r>
      <w:r w:rsidRPr="00523B6A">
        <w:rPr>
          <w:rFonts w:ascii="ArialMT" w:hAnsi="ArialMT" w:cs="ArialMT"/>
          <w:sz w:val="24"/>
          <w:szCs w:val="24"/>
        </w:rPr>
        <w:t xml:space="preserve"> and made of granite.</w:t>
      </w:r>
      <w:r w:rsidR="008A7BE1" w:rsidRPr="008A7BE1">
        <w:rPr>
          <w:rFonts w:ascii="ArialMT" w:hAnsi="ArialMT" w:cs="ArialMT"/>
          <w:sz w:val="24"/>
          <w:szCs w:val="24"/>
        </w:rPr>
        <w:t xml:space="preserve"> </w:t>
      </w:r>
      <w:r w:rsidR="008A7BE1" w:rsidRPr="00523B6A">
        <w:rPr>
          <w:rFonts w:ascii="ArialMT" w:hAnsi="ArialMT" w:cs="ArialMT"/>
          <w:sz w:val="24"/>
          <w:szCs w:val="24"/>
        </w:rPr>
        <w:t>(</w:t>
      </w:r>
      <w:proofErr w:type="gramStart"/>
      <w:r w:rsidR="008A7BE1" w:rsidRPr="00523B6A">
        <w:rPr>
          <w:rFonts w:ascii="ArialMT" w:hAnsi="ArialMT" w:cs="ArialMT"/>
          <w:sz w:val="24"/>
          <w:szCs w:val="24"/>
        </w:rPr>
        <w:t>see</w:t>
      </w:r>
      <w:proofErr w:type="gramEnd"/>
      <w:r w:rsidR="008A7BE1" w:rsidRPr="00523B6A">
        <w:rPr>
          <w:rFonts w:ascii="ArialMT" w:hAnsi="ArialMT" w:cs="ArialMT"/>
          <w:sz w:val="24"/>
          <w:szCs w:val="24"/>
        </w:rPr>
        <w:t xml:space="preserve"> p.10 of ref. tables)</w:t>
      </w:r>
    </w:p>
    <w:p w:rsidR="008A7BE1" w:rsidRPr="00523B6A" w:rsidRDefault="008A7BE1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771909" w:rsidRDefault="00771909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8A7BE1">
        <w:rPr>
          <w:rFonts w:ascii="ArialMT" w:hAnsi="ArialMT" w:cs="ArialMT"/>
          <w:b/>
          <w:sz w:val="24"/>
          <w:szCs w:val="24"/>
        </w:rPr>
        <w:t>Mountains</w:t>
      </w:r>
      <w:r w:rsidRPr="00523B6A">
        <w:rPr>
          <w:rFonts w:ascii="ArialMT" w:hAnsi="ArialMT" w:cs="ArialMT"/>
          <w:sz w:val="24"/>
          <w:szCs w:val="24"/>
        </w:rPr>
        <w:t xml:space="preserve"> form by uplift, folding and faulting.</w:t>
      </w:r>
    </w:p>
    <w:p w:rsidR="008A7BE1" w:rsidRPr="008A7BE1" w:rsidRDefault="008A7BE1" w:rsidP="00771909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</w:p>
    <w:p w:rsidR="008A7BE1" w:rsidRDefault="008A7BE1" w:rsidP="00771909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  <w:r w:rsidRPr="008A7BE1">
        <w:rPr>
          <w:rFonts w:ascii="ArialMT" w:hAnsi="ArialMT" w:cs="ArialMT"/>
          <w:b/>
          <w:sz w:val="24"/>
          <w:szCs w:val="24"/>
        </w:rPr>
        <w:t>EARTHQUAKES</w:t>
      </w:r>
    </w:p>
    <w:p w:rsidR="008A7BE1" w:rsidRDefault="008A7BE1" w:rsidP="00771909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--occur chiefly at plate boundaries</w:t>
      </w:r>
    </w:p>
    <w:p w:rsidR="008A7BE1" w:rsidRDefault="008A7BE1" w:rsidP="00771909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</w:p>
    <w:p w:rsidR="008A7BE1" w:rsidRPr="008A7BE1" w:rsidRDefault="004C10F8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 e</w:t>
      </w:r>
      <w:r w:rsidR="008A7BE1">
        <w:rPr>
          <w:rFonts w:ascii="ArialMT" w:hAnsi="ArialMT" w:cs="ArialMT"/>
          <w:sz w:val="24"/>
          <w:szCs w:val="24"/>
        </w:rPr>
        <w:t xml:space="preserve">arthquake’s energy is </w:t>
      </w:r>
      <w:r>
        <w:rPr>
          <w:rFonts w:ascii="ArialMT" w:hAnsi="ArialMT" w:cs="ArialMT"/>
          <w:sz w:val="24"/>
          <w:szCs w:val="24"/>
        </w:rPr>
        <w:t xml:space="preserve">chiefly </w:t>
      </w:r>
      <w:r w:rsidR="008A7BE1">
        <w:rPr>
          <w:rFonts w:ascii="ArialMT" w:hAnsi="ArialMT" w:cs="ArialMT"/>
          <w:sz w:val="24"/>
          <w:szCs w:val="24"/>
        </w:rPr>
        <w:t>carried by two different types of waves:</w:t>
      </w:r>
    </w:p>
    <w:p w:rsidR="00771909" w:rsidRPr="008A7BE1" w:rsidRDefault="00771909" w:rsidP="00771909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  <w:r w:rsidRPr="008A7BE1">
        <w:rPr>
          <w:rFonts w:ascii="ArialMT" w:hAnsi="ArialMT" w:cs="ArialMT"/>
          <w:b/>
          <w:sz w:val="24"/>
          <w:szCs w:val="24"/>
        </w:rPr>
        <w:t>P-waves (compression waves)</w:t>
      </w:r>
      <w:r w:rsidRPr="00523B6A">
        <w:rPr>
          <w:rFonts w:ascii="ArialMT" w:hAnsi="ArialMT" w:cs="ArialMT"/>
          <w:sz w:val="24"/>
          <w:szCs w:val="24"/>
        </w:rPr>
        <w:t xml:space="preserve"> are faster than </w:t>
      </w:r>
      <w:r w:rsidRPr="008A7BE1">
        <w:rPr>
          <w:rFonts w:ascii="ArialMT" w:hAnsi="ArialMT" w:cs="ArialMT"/>
          <w:b/>
          <w:sz w:val="24"/>
          <w:szCs w:val="24"/>
        </w:rPr>
        <w:t>S-waves (shear</w:t>
      </w:r>
      <w:r w:rsidR="008A7BE1">
        <w:rPr>
          <w:rFonts w:ascii="ArialMT" w:hAnsi="ArialMT" w:cs="ArialMT"/>
          <w:b/>
          <w:sz w:val="24"/>
          <w:szCs w:val="24"/>
        </w:rPr>
        <w:t xml:space="preserve">, transverse </w:t>
      </w:r>
      <w:r w:rsidRPr="008A7BE1">
        <w:rPr>
          <w:rFonts w:ascii="ArialMT" w:hAnsi="ArialMT" w:cs="ArialMT"/>
          <w:b/>
          <w:sz w:val="24"/>
          <w:szCs w:val="24"/>
        </w:rPr>
        <w:t>waves). P-w</w:t>
      </w:r>
      <w:r w:rsidR="008A7BE1" w:rsidRPr="008A7BE1">
        <w:rPr>
          <w:rFonts w:ascii="ArialMT" w:hAnsi="ArialMT" w:cs="ArialMT"/>
          <w:b/>
          <w:sz w:val="24"/>
          <w:szCs w:val="24"/>
        </w:rPr>
        <w:t xml:space="preserve">aves </w:t>
      </w:r>
      <w:r w:rsidRPr="008A7BE1">
        <w:rPr>
          <w:rFonts w:ascii="ArialMT" w:hAnsi="ArialMT" w:cs="ArialMT"/>
          <w:b/>
          <w:sz w:val="24"/>
          <w:szCs w:val="24"/>
        </w:rPr>
        <w:t>can pass through solids &amp; liquids -- S-waves</w:t>
      </w:r>
      <w:r w:rsidR="008A7BE1" w:rsidRPr="008A7BE1">
        <w:rPr>
          <w:rFonts w:ascii="ArialMT" w:hAnsi="ArialMT" w:cs="ArialMT"/>
          <w:b/>
          <w:sz w:val="24"/>
          <w:szCs w:val="24"/>
        </w:rPr>
        <w:t xml:space="preserve"> </w:t>
      </w:r>
      <w:r w:rsidRPr="008A7BE1">
        <w:rPr>
          <w:rFonts w:ascii="ArialMT" w:hAnsi="ArialMT" w:cs="ArialMT"/>
          <w:b/>
          <w:sz w:val="24"/>
          <w:szCs w:val="24"/>
        </w:rPr>
        <w:t>can pass through solids only.</w:t>
      </w:r>
    </w:p>
    <w:p w:rsidR="004C10F8" w:rsidRDefault="004C10F8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8A7BE1" w:rsidRDefault="008A7BE1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Seismograms from </w:t>
      </w:r>
      <w:r w:rsidRPr="0047217B">
        <w:rPr>
          <w:rFonts w:ascii="ArialMT" w:hAnsi="ArialMT" w:cs="ArialMT"/>
          <w:b/>
          <w:sz w:val="24"/>
          <w:szCs w:val="24"/>
        </w:rPr>
        <w:t>a minimum of three seismic stations</w:t>
      </w:r>
      <w:r>
        <w:rPr>
          <w:rFonts w:ascii="ArialMT" w:hAnsi="ArialMT" w:cs="ArialMT"/>
          <w:sz w:val="24"/>
          <w:szCs w:val="24"/>
        </w:rPr>
        <w:t xml:space="preserve"> are required </w:t>
      </w:r>
      <w:r w:rsidR="00771909" w:rsidRPr="00523B6A">
        <w:rPr>
          <w:rFonts w:ascii="ArialMT" w:hAnsi="ArialMT" w:cs="ArialMT"/>
          <w:sz w:val="24"/>
          <w:szCs w:val="24"/>
        </w:rPr>
        <w:t xml:space="preserve">to </w:t>
      </w:r>
      <w:r>
        <w:rPr>
          <w:rFonts w:ascii="ArialMT" w:hAnsi="ArialMT" w:cs="ArialMT"/>
          <w:sz w:val="24"/>
          <w:szCs w:val="24"/>
        </w:rPr>
        <w:t xml:space="preserve">determine an </w:t>
      </w:r>
      <w:r w:rsidR="00771909" w:rsidRPr="00523B6A">
        <w:rPr>
          <w:rFonts w:ascii="ArialMT" w:hAnsi="ArialMT" w:cs="ArialMT"/>
          <w:sz w:val="24"/>
          <w:szCs w:val="24"/>
        </w:rPr>
        <w:t>earthquake</w:t>
      </w:r>
      <w:r>
        <w:rPr>
          <w:rFonts w:ascii="ArialMT" w:hAnsi="ArialMT" w:cs="ArialMT"/>
          <w:sz w:val="24"/>
          <w:szCs w:val="24"/>
        </w:rPr>
        <w:t>’s</w:t>
      </w:r>
    </w:p>
    <w:p w:rsidR="00771909" w:rsidRDefault="008A7BE1" w:rsidP="00771909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  <w:proofErr w:type="gramStart"/>
      <w:r w:rsidRPr="008A7BE1">
        <w:rPr>
          <w:rFonts w:ascii="ArialMT" w:hAnsi="ArialMT" w:cs="ArialMT"/>
          <w:b/>
          <w:sz w:val="24"/>
          <w:szCs w:val="24"/>
        </w:rPr>
        <w:t>epicenter</w:t>
      </w:r>
      <w:proofErr w:type="gramEnd"/>
      <w:r w:rsidR="00771909" w:rsidRPr="008A7BE1">
        <w:rPr>
          <w:rFonts w:ascii="ArialMT" w:hAnsi="ArialMT" w:cs="ArialMT"/>
          <w:b/>
          <w:sz w:val="24"/>
          <w:szCs w:val="24"/>
        </w:rPr>
        <w:t>.</w:t>
      </w:r>
      <w:r>
        <w:rPr>
          <w:rFonts w:ascii="ArialMT" w:hAnsi="ArialMT" w:cs="ArialMT"/>
          <w:b/>
          <w:sz w:val="24"/>
          <w:szCs w:val="24"/>
        </w:rPr>
        <w:t xml:space="preserve">  The epicenter </w:t>
      </w:r>
      <w:r>
        <w:rPr>
          <w:rFonts w:ascii="ArialMT" w:hAnsi="ArialMT" w:cs="ArialMT"/>
          <w:sz w:val="24"/>
          <w:szCs w:val="24"/>
        </w:rPr>
        <w:t xml:space="preserve">is the spot on Earth’s surface directly above where the earthquake occurred on the plate </w:t>
      </w:r>
      <w:r w:rsidRPr="008A7BE1">
        <w:rPr>
          <w:rFonts w:ascii="ArialMT" w:hAnsi="ArialMT" w:cs="ArialMT"/>
          <w:b/>
          <w:sz w:val="24"/>
          <w:szCs w:val="24"/>
        </w:rPr>
        <w:t>(focus)</w:t>
      </w:r>
      <w:r>
        <w:rPr>
          <w:rFonts w:ascii="ArialMT" w:hAnsi="ArialMT" w:cs="ArialMT"/>
          <w:b/>
          <w:sz w:val="24"/>
          <w:szCs w:val="24"/>
        </w:rPr>
        <w:t>.</w:t>
      </w:r>
    </w:p>
    <w:p w:rsidR="0047217B" w:rsidRDefault="0047217B" w:rsidP="00771909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</w:p>
    <w:p w:rsidR="0047217B" w:rsidRDefault="0047217B" w:rsidP="00771909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To determine distance from epicenter:  subtract P-wave arrival time from S-wave arrival time, and find where the P and S wave graphs are separated by that time difference on the P and S wave chart</w:t>
      </w:r>
      <w:r w:rsidR="004C10F8">
        <w:rPr>
          <w:rFonts w:ascii="ArialMT" w:hAnsi="ArialMT" w:cs="ArialMT"/>
          <w:b/>
          <w:sz w:val="24"/>
          <w:szCs w:val="24"/>
        </w:rPr>
        <w:t xml:space="preserve"> (</w:t>
      </w:r>
      <w:r>
        <w:rPr>
          <w:rFonts w:ascii="ArialMT" w:hAnsi="ArialMT" w:cs="ArialMT"/>
          <w:b/>
          <w:sz w:val="24"/>
          <w:szCs w:val="24"/>
        </w:rPr>
        <w:t>page 11 of the ESRT</w:t>
      </w:r>
      <w:r w:rsidR="004C10F8">
        <w:rPr>
          <w:rFonts w:ascii="ArialMT" w:hAnsi="ArialMT" w:cs="ArialMT"/>
          <w:b/>
          <w:sz w:val="24"/>
          <w:szCs w:val="24"/>
        </w:rPr>
        <w:t>)</w:t>
      </w:r>
      <w:r>
        <w:rPr>
          <w:rFonts w:ascii="ArialMT" w:hAnsi="ArialMT" w:cs="ArialMT"/>
          <w:b/>
          <w:sz w:val="24"/>
          <w:szCs w:val="24"/>
        </w:rPr>
        <w:t>.</w:t>
      </w:r>
      <w:r w:rsidR="004C10F8">
        <w:rPr>
          <w:rFonts w:ascii="ArialMT" w:hAnsi="ArialMT" w:cs="ArialMT"/>
          <w:b/>
          <w:sz w:val="24"/>
          <w:szCs w:val="24"/>
        </w:rPr>
        <w:t xml:space="preserve">  Then, read the kilometer scale on the X-axis to determine distance from epicenter.</w:t>
      </w:r>
    </w:p>
    <w:p w:rsidR="0047217B" w:rsidRDefault="0047217B" w:rsidP="00771909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</w:p>
    <w:p w:rsidR="0047217B" w:rsidRDefault="0047217B" w:rsidP="00771909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To determine travel time: find distance </w:t>
      </w:r>
      <w:r w:rsidR="004C10F8">
        <w:rPr>
          <w:rFonts w:ascii="ArialMT" w:hAnsi="ArialMT" w:cs="ArialMT"/>
          <w:b/>
          <w:sz w:val="24"/>
          <w:szCs w:val="24"/>
        </w:rPr>
        <w:t xml:space="preserve">from the epicenter </w:t>
      </w:r>
      <w:r>
        <w:rPr>
          <w:rFonts w:ascii="ArialMT" w:hAnsi="ArialMT" w:cs="ArialMT"/>
          <w:b/>
          <w:sz w:val="24"/>
          <w:szCs w:val="24"/>
        </w:rPr>
        <w:t xml:space="preserve">on X-axis and read travel time on </w:t>
      </w:r>
      <w:r w:rsidR="004C10F8">
        <w:rPr>
          <w:rFonts w:ascii="ArialMT" w:hAnsi="ArialMT" w:cs="ArialMT"/>
          <w:b/>
          <w:sz w:val="24"/>
          <w:szCs w:val="24"/>
        </w:rPr>
        <w:t xml:space="preserve">the Y-axis for the </w:t>
      </w:r>
      <w:r>
        <w:rPr>
          <w:rFonts w:ascii="ArialMT" w:hAnsi="ArialMT" w:cs="ArialMT"/>
          <w:b/>
          <w:sz w:val="24"/>
          <w:szCs w:val="24"/>
        </w:rPr>
        <w:t>graphed P and S wave lines. (p. 11 ESRT)</w:t>
      </w:r>
    </w:p>
    <w:p w:rsidR="0047217B" w:rsidRDefault="0047217B" w:rsidP="00771909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</w:p>
    <w:p w:rsidR="0047217B" w:rsidRDefault="0047217B" w:rsidP="00771909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To determine origin time of eart</w:t>
      </w:r>
      <w:r w:rsidR="004C10F8">
        <w:rPr>
          <w:rFonts w:ascii="ArialMT" w:hAnsi="ArialMT" w:cs="ArialMT"/>
          <w:b/>
          <w:sz w:val="24"/>
          <w:szCs w:val="24"/>
        </w:rPr>
        <w:t>hquake:  subtract travel time for</w:t>
      </w:r>
      <w:r>
        <w:rPr>
          <w:rFonts w:ascii="ArialMT" w:hAnsi="ArialMT" w:cs="ArialMT"/>
          <w:b/>
          <w:sz w:val="24"/>
          <w:szCs w:val="24"/>
        </w:rPr>
        <w:t xml:space="preserve"> either the</w:t>
      </w:r>
      <w:r w:rsidR="009051E7">
        <w:rPr>
          <w:rFonts w:ascii="ArialMT" w:hAnsi="ArialMT" w:cs="ArialMT"/>
          <w:b/>
          <w:sz w:val="24"/>
          <w:szCs w:val="24"/>
        </w:rPr>
        <w:t xml:space="preserve"> P or S wave from the time the </w:t>
      </w:r>
      <w:r>
        <w:rPr>
          <w:rFonts w:ascii="ArialMT" w:hAnsi="ArialMT" w:cs="ArialMT"/>
          <w:b/>
          <w:sz w:val="24"/>
          <w:szCs w:val="24"/>
        </w:rPr>
        <w:t>wave arrived at a location.</w:t>
      </w:r>
      <w:r w:rsidR="004C10F8">
        <w:rPr>
          <w:rFonts w:ascii="ArialMT" w:hAnsi="ArialMT" w:cs="ArialMT"/>
          <w:b/>
          <w:sz w:val="24"/>
          <w:szCs w:val="24"/>
        </w:rPr>
        <w:t xml:space="preserve">  For example, if it took the P wave 3 minutes to get to a location, and it arrived at 12:03 PM, then the earthquake occurred at 12:00 PM.</w:t>
      </w:r>
    </w:p>
    <w:p w:rsidR="006B1049" w:rsidRDefault="006B1049" w:rsidP="00771909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</w:p>
    <w:p w:rsidR="006B1049" w:rsidRPr="006B1049" w:rsidRDefault="006B1049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</w:t>
      </w:r>
      <w:r w:rsidRPr="006B1049">
        <w:rPr>
          <w:rFonts w:ascii="ArialMT" w:hAnsi="ArialMT" w:cs="ArialMT"/>
          <w:b/>
          <w:sz w:val="24"/>
          <w:szCs w:val="24"/>
        </w:rPr>
        <w:t>Richter</w:t>
      </w:r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Scale</w:t>
      </w:r>
      <w:proofErr w:type="gramEnd"/>
      <w:r>
        <w:rPr>
          <w:rFonts w:ascii="ArialMT" w:hAnsi="ArialMT" w:cs="ArialMT"/>
          <w:sz w:val="24"/>
          <w:szCs w:val="24"/>
        </w:rPr>
        <w:t xml:space="preserve"> measures earthquake’s energy intensity on a scale from 1-10.  The </w:t>
      </w:r>
      <w:proofErr w:type="spellStart"/>
      <w:r w:rsidRPr="006B1049">
        <w:rPr>
          <w:rFonts w:ascii="ArialMT" w:hAnsi="ArialMT" w:cs="ArialMT"/>
          <w:b/>
          <w:sz w:val="24"/>
          <w:szCs w:val="24"/>
        </w:rPr>
        <w:t>Mercalli</w:t>
      </w:r>
      <w:proofErr w:type="spellEnd"/>
      <w:r>
        <w:rPr>
          <w:rFonts w:ascii="ArialMT" w:hAnsi="ArialMT" w:cs="ArialMT"/>
          <w:sz w:val="24"/>
          <w:szCs w:val="24"/>
        </w:rPr>
        <w:t xml:space="preserve"> Scale measures earthquake damage</w:t>
      </w:r>
      <w:r w:rsidR="00AA538D">
        <w:rPr>
          <w:rFonts w:ascii="ArialMT" w:hAnsi="ArialMT" w:cs="ArialMT"/>
          <w:sz w:val="24"/>
          <w:szCs w:val="24"/>
        </w:rPr>
        <w:t xml:space="preserve"> on a scale</w:t>
      </w:r>
      <w:r w:rsidR="007740DB">
        <w:rPr>
          <w:rFonts w:ascii="ArialMT" w:hAnsi="ArialMT" w:cs="ArialMT"/>
          <w:sz w:val="24"/>
          <w:szCs w:val="24"/>
        </w:rPr>
        <w:t xml:space="preserve"> from 1-12</w:t>
      </w:r>
      <w:r>
        <w:rPr>
          <w:rFonts w:ascii="ArialMT" w:hAnsi="ArialMT" w:cs="ArialMT"/>
          <w:sz w:val="24"/>
          <w:szCs w:val="24"/>
        </w:rPr>
        <w:t>.</w:t>
      </w:r>
    </w:p>
    <w:p w:rsidR="008A7BE1" w:rsidRPr="008A7BE1" w:rsidRDefault="008A7BE1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771909" w:rsidRPr="00523B6A" w:rsidRDefault="0047217B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Scientists infer E</w:t>
      </w:r>
      <w:r w:rsidR="00771909" w:rsidRPr="00523B6A">
        <w:rPr>
          <w:rFonts w:ascii="ArialMT" w:hAnsi="ArialMT" w:cs="ArialMT"/>
          <w:sz w:val="24"/>
          <w:szCs w:val="24"/>
        </w:rPr>
        <w:t xml:space="preserve">arth’s </w:t>
      </w:r>
      <w:r w:rsidR="009051E7">
        <w:rPr>
          <w:rFonts w:ascii="ArialMT" w:hAnsi="ArialMT" w:cs="ArialMT"/>
          <w:sz w:val="24"/>
          <w:szCs w:val="24"/>
        </w:rPr>
        <w:t xml:space="preserve">internal </w:t>
      </w:r>
      <w:r w:rsidR="00771909" w:rsidRPr="00523B6A">
        <w:rPr>
          <w:rFonts w:ascii="ArialMT" w:hAnsi="ArialMT" w:cs="ArialMT"/>
          <w:sz w:val="24"/>
          <w:szCs w:val="24"/>
        </w:rPr>
        <w:t>properties from</w:t>
      </w:r>
      <w:r>
        <w:rPr>
          <w:rFonts w:ascii="ArialMT" w:hAnsi="ArialMT" w:cs="ArialMT"/>
          <w:sz w:val="24"/>
          <w:szCs w:val="24"/>
        </w:rPr>
        <w:t xml:space="preserve"> </w:t>
      </w:r>
      <w:r w:rsidR="00771909" w:rsidRPr="00523B6A">
        <w:rPr>
          <w:rFonts w:ascii="ArialMT" w:hAnsi="ArialMT" w:cs="ArialMT"/>
          <w:sz w:val="24"/>
          <w:szCs w:val="24"/>
        </w:rPr>
        <w:t>earthquakes (seismic data) and meteorites.</w:t>
      </w:r>
    </w:p>
    <w:p w:rsidR="0047217B" w:rsidRDefault="0047217B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771909" w:rsidRDefault="0047217B" w:rsidP="0047217B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</w:t>
      </w:r>
      <w:r w:rsidRPr="007C365D">
        <w:rPr>
          <w:rFonts w:ascii="ArialMT" w:hAnsi="ArialMT" w:cs="ArialMT"/>
          <w:b/>
          <w:sz w:val="24"/>
          <w:szCs w:val="24"/>
        </w:rPr>
        <w:t>shadow zone</w:t>
      </w:r>
      <w:r w:rsidR="002A1567">
        <w:rPr>
          <w:rFonts w:ascii="ArialMT" w:hAnsi="ArialMT" w:cs="ArialMT"/>
          <w:b/>
          <w:sz w:val="24"/>
          <w:szCs w:val="24"/>
        </w:rPr>
        <w:t>, where no P or S waves are detected,</w:t>
      </w:r>
      <w:r>
        <w:rPr>
          <w:rFonts w:ascii="ArialMT" w:hAnsi="ArialMT" w:cs="ArialMT"/>
          <w:sz w:val="24"/>
          <w:szCs w:val="24"/>
        </w:rPr>
        <w:t xml:space="preserve"> is created when </w:t>
      </w:r>
      <w:r w:rsidR="00771909" w:rsidRPr="00523B6A">
        <w:rPr>
          <w:rFonts w:ascii="ArialMT" w:hAnsi="ArialMT" w:cs="ArialMT"/>
          <w:sz w:val="24"/>
          <w:szCs w:val="24"/>
        </w:rPr>
        <w:t xml:space="preserve">S waves </w:t>
      </w:r>
      <w:r>
        <w:rPr>
          <w:rFonts w:ascii="ArialMT" w:hAnsi="ArialMT" w:cs="ArialMT"/>
          <w:sz w:val="24"/>
          <w:szCs w:val="24"/>
        </w:rPr>
        <w:t>can</w:t>
      </w:r>
      <w:r w:rsidR="00771909" w:rsidRPr="00523B6A">
        <w:rPr>
          <w:rFonts w:ascii="ArialMT" w:hAnsi="ArialMT" w:cs="ArialMT"/>
          <w:sz w:val="24"/>
          <w:szCs w:val="24"/>
        </w:rPr>
        <w:t>not</w:t>
      </w:r>
      <w:r>
        <w:rPr>
          <w:rFonts w:ascii="ArialMT" w:hAnsi="ArialMT" w:cs="ArialMT"/>
          <w:sz w:val="24"/>
          <w:szCs w:val="24"/>
        </w:rPr>
        <w:t xml:space="preserve"> pass</w:t>
      </w:r>
      <w:r w:rsidR="00771909" w:rsidRPr="00523B6A">
        <w:rPr>
          <w:rFonts w:ascii="ArialMT" w:hAnsi="ArialMT" w:cs="ArialMT"/>
          <w:sz w:val="24"/>
          <w:szCs w:val="24"/>
        </w:rPr>
        <w:t xml:space="preserve"> through the liquid outer core</w:t>
      </w:r>
      <w:r w:rsidR="007C365D">
        <w:rPr>
          <w:rFonts w:ascii="ArialMT" w:hAnsi="ArialMT" w:cs="ArialMT"/>
          <w:sz w:val="24"/>
          <w:szCs w:val="24"/>
        </w:rPr>
        <w:t xml:space="preserve">.  </w:t>
      </w:r>
      <w:r w:rsidR="00771909" w:rsidRPr="00523B6A">
        <w:rPr>
          <w:rFonts w:ascii="ArialMT" w:hAnsi="ArialMT" w:cs="ArialMT"/>
          <w:sz w:val="24"/>
          <w:szCs w:val="24"/>
        </w:rPr>
        <w:t>P waves</w:t>
      </w:r>
      <w:r w:rsidR="007C365D">
        <w:rPr>
          <w:rFonts w:ascii="ArialMT" w:hAnsi="ArialMT" w:cs="ArialMT"/>
          <w:sz w:val="24"/>
          <w:szCs w:val="24"/>
        </w:rPr>
        <w:t xml:space="preserve">, which can travel through the liquid outer core, are </w:t>
      </w:r>
      <w:r w:rsidR="00771909" w:rsidRPr="00523B6A">
        <w:rPr>
          <w:rFonts w:ascii="ArialMT" w:hAnsi="ArialMT" w:cs="ArialMT"/>
          <w:sz w:val="24"/>
          <w:szCs w:val="24"/>
        </w:rPr>
        <w:t>bent as they go through Earth.</w:t>
      </w:r>
    </w:p>
    <w:p w:rsidR="007C365D" w:rsidRDefault="007C365D" w:rsidP="0047217B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7C365D" w:rsidRPr="00523B6A" w:rsidRDefault="007C365D" w:rsidP="0047217B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</w:t>
      </w:r>
      <w:r>
        <w:rPr>
          <w:rFonts w:ascii="ArialMT" w:hAnsi="ArialMT" w:cs="ArialMT"/>
          <w:noProof/>
          <w:sz w:val="24"/>
          <w:szCs w:val="24"/>
        </w:rPr>
        <w:drawing>
          <wp:inline distT="0" distB="0" distL="0" distR="0">
            <wp:extent cx="2982705" cy="1913850"/>
            <wp:effectExtent l="19050" t="0" r="81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101" cy="191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909" w:rsidRDefault="00771909" w:rsidP="00771909">
      <w:pPr>
        <w:rPr>
          <w:rFonts w:ascii="ArialMT" w:hAnsi="ArialMT" w:cs="ArialMT"/>
          <w:sz w:val="24"/>
          <w:szCs w:val="24"/>
        </w:rPr>
      </w:pPr>
    </w:p>
    <w:p w:rsidR="007C365D" w:rsidRPr="00523B6A" w:rsidRDefault="007C365D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7C365D" w:rsidRDefault="007C365D" w:rsidP="00771909">
      <w:pPr>
        <w:rPr>
          <w:rFonts w:ascii="ArialMT" w:hAnsi="ArialMT" w:cs="ArialMT"/>
          <w:b/>
          <w:sz w:val="24"/>
          <w:szCs w:val="24"/>
        </w:rPr>
      </w:pPr>
    </w:p>
    <w:p w:rsidR="007C365D" w:rsidRPr="007C365D" w:rsidRDefault="002D4D80" w:rsidP="00771909">
      <w:pPr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                                 </w:t>
      </w:r>
    </w:p>
    <w:p w:rsidR="00771909" w:rsidRDefault="00771909" w:rsidP="00771909">
      <w:pPr>
        <w:rPr>
          <w:rFonts w:ascii="ArialMT" w:hAnsi="ArialMT" w:cs="ArialMT"/>
          <w:sz w:val="24"/>
          <w:szCs w:val="24"/>
        </w:rPr>
      </w:pPr>
    </w:p>
    <w:p w:rsidR="002D4D80" w:rsidRDefault="002D4D80" w:rsidP="00771909">
      <w:pPr>
        <w:rPr>
          <w:rFonts w:ascii="ArialMT" w:hAnsi="ArialMT" w:cs="ArialMT"/>
          <w:sz w:val="24"/>
          <w:szCs w:val="24"/>
        </w:rPr>
      </w:pPr>
    </w:p>
    <w:p w:rsidR="002D4D80" w:rsidRDefault="002D4D80" w:rsidP="00771909">
      <w:pPr>
        <w:rPr>
          <w:rFonts w:ascii="ArialMT" w:hAnsi="ArialMT" w:cs="ArialMT"/>
          <w:b/>
          <w:sz w:val="24"/>
          <w:szCs w:val="24"/>
        </w:rPr>
      </w:pPr>
      <w:r w:rsidRPr="002D4D80">
        <w:rPr>
          <w:rFonts w:ascii="ArialMT" w:hAnsi="ArialMT" w:cs="ArialMT"/>
          <w:b/>
          <w:sz w:val="24"/>
          <w:szCs w:val="24"/>
        </w:rPr>
        <w:lastRenderedPageBreak/>
        <w:t>WEATHERING</w:t>
      </w:r>
      <w:r>
        <w:rPr>
          <w:rFonts w:ascii="ArialMT" w:hAnsi="ArialMT" w:cs="ArialMT"/>
          <w:b/>
          <w:sz w:val="24"/>
          <w:szCs w:val="24"/>
        </w:rPr>
        <w:t>, EROSION, DEPOSITION</w:t>
      </w:r>
    </w:p>
    <w:p w:rsidR="002D4D80" w:rsidRPr="002D4D80" w:rsidRDefault="002D4D80" w:rsidP="00771909">
      <w:pPr>
        <w:rPr>
          <w:rFonts w:ascii="ArialMT" w:hAnsi="ArialMT" w:cs="ArialMT"/>
          <w:b/>
          <w:sz w:val="24"/>
          <w:szCs w:val="24"/>
        </w:rPr>
      </w:pPr>
    </w:p>
    <w:p w:rsidR="00771909" w:rsidRPr="00523B6A" w:rsidRDefault="00771909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523B6A">
        <w:rPr>
          <w:rFonts w:ascii="ArialMT" w:hAnsi="ArialMT" w:cs="ArialMT"/>
          <w:sz w:val="24"/>
          <w:szCs w:val="24"/>
        </w:rPr>
        <w:t>We</w:t>
      </w:r>
      <w:r w:rsidR="002D4D80">
        <w:rPr>
          <w:rFonts w:ascii="ArialMT" w:hAnsi="ArialMT" w:cs="ArialMT"/>
          <w:sz w:val="24"/>
          <w:szCs w:val="24"/>
        </w:rPr>
        <w:t xml:space="preserve">athering breaks large rock into smaller pieces, erosion moves smaller rock pieces to a different place and deposition occurs when </w:t>
      </w:r>
      <w:r w:rsidR="00925CC9">
        <w:rPr>
          <w:rFonts w:ascii="ArialMT" w:hAnsi="ArialMT" w:cs="ArialMT"/>
          <w:sz w:val="24"/>
          <w:szCs w:val="24"/>
        </w:rPr>
        <w:t>the smaller rock pieces are dropped</w:t>
      </w:r>
      <w:r w:rsidR="002D4D80">
        <w:rPr>
          <w:rFonts w:ascii="ArialMT" w:hAnsi="ArialMT" w:cs="ArialMT"/>
          <w:sz w:val="24"/>
          <w:szCs w:val="24"/>
        </w:rPr>
        <w:t xml:space="preserve"> in a different location.</w:t>
      </w:r>
    </w:p>
    <w:p w:rsidR="002D4D80" w:rsidRDefault="002D4D80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771909" w:rsidRDefault="00771909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2D4D80">
        <w:rPr>
          <w:rFonts w:ascii="ArialMT" w:hAnsi="ArialMT" w:cs="ArialMT"/>
          <w:b/>
          <w:sz w:val="24"/>
          <w:szCs w:val="24"/>
        </w:rPr>
        <w:t>Physical weathering</w:t>
      </w:r>
      <w:r w:rsidR="002D4D80" w:rsidRPr="002D4D80">
        <w:rPr>
          <w:rFonts w:ascii="ArialMT" w:hAnsi="ArialMT" w:cs="ArialMT"/>
          <w:b/>
          <w:sz w:val="24"/>
          <w:szCs w:val="24"/>
        </w:rPr>
        <w:t>:</w:t>
      </w:r>
      <w:r w:rsidR="002D4D80">
        <w:rPr>
          <w:rFonts w:ascii="ArialMT" w:hAnsi="ArialMT" w:cs="ArialMT"/>
          <w:sz w:val="24"/>
          <w:szCs w:val="24"/>
        </w:rPr>
        <w:t xml:space="preserve">  frost action, root/plant action, abrasion, pressure unloading.  Frost action occurs in cold, humid climates.</w:t>
      </w:r>
      <w:r w:rsidRPr="00523B6A">
        <w:rPr>
          <w:rFonts w:ascii="ArialMT" w:hAnsi="ArialMT" w:cs="ArialMT"/>
          <w:sz w:val="24"/>
          <w:szCs w:val="24"/>
        </w:rPr>
        <w:t xml:space="preserve"> </w:t>
      </w:r>
    </w:p>
    <w:p w:rsidR="002D4D80" w:rsidRPr="00523B6A" w:rsidRDefault="002D4D80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771909" w:rsidRDefault="00771909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2D4D80">
        <w:rPr>
          <w:rFonts w:ascii="ArialMT" w:hAnsi="ArialMT" w:cs="ArialMT"/>
          <w:b/>
          <w:sz w:val="24"/>
          <w:szCs w:val="24"/>
        </w:rPr>
        <w:t>Chemical weathering</w:t>
      </w:r>
      <w:r w:rsidR="002D4D80">
        <w:rPr>
          <w:rFonts w:ascii="ArialMT" w:hAnsi="ArialMT" w:cs="ArialMT"/>
          <w:sz w:val="24"/>
          <w:szCs w:val="24"/>
        </w:rPr>
        <w:t>:  minerals in rock combine with the atmosphere (oxidation), dissolv</w:t>
      </w:r>
      <w:r w:rsidR="00925CC9">
        <w:rPr>
          <w:rFonts w:ascii="ArialMT" w:hAnsi="ArialMT" w:cs="ArialMT"/>
          <w:sz w:val="24"/>
          <w:szCs w:val="24"/>
        </w:rPr>
        <w:t>e or react with water (hydrolysis</w:t>
      </w:r>
      <w:r w:rsidR="002D4D80">
        <w:rPr>
          <w:rFonts w:ascii="ArialMT" w:hAnsi="ArialMT" w:cs="ArialMT"/>
          <w:sz w:val="24"/>
          <w:szCs w:val="24"/>
        </w:rPr>
        <w:t>)</w:t>
      </w:r>
      <w:r w:rsidRPr="00523B6A">
        <w:rPr>
          <w:rFonts w:ascii="ArialMT" w:hAnsi="ArialMT" w:cs="ArialMT"/>
          <w:sz w:val="24"/>
          <w:szCs w:val="24"/>
        </w:rPr>
        <w:t xml:space="preserve"> </w:t>
      </w:r>
      <w:r w:rsidR="00925CC9">
        <w:rPr>
          <w:rFonts w:ascii="ArialMT" w:hAnsi="ArialMT" w:cs="ArialMT"/>
          <w:sz w:val="24"/>
          <w:szCs w:val="24"/>
        </w:rPr>
        <w:t>or react with</w:t>
      </w:r>
      <w:r w:rsidR="002D4D80">
        <w:rPr>
          <w:rFonts w:ascii="ArialMT" w:hAnsi="ArialMT" w:cs="ArialMT"/>
          <w:sz w:val="24"/>
          <w:szCs w:val="24"/>
        </w:rPr>
        <w:t xml:space="preserve"> acid rain (carbonation). Chemical weathering </w:t>
      </w:r>
      <w:r w:rsidRPr="00523B6A">
        <w:rPr>
          <w:rFonts w:ascii="ArialMT" w:hAnsi="ArialMT" w:cs="ArialMT"/>
          <w:sz w:val="24"/>
          <w:szCs w:val="24"/>
        </w:rPr>
        <w:t>occurs mostly in warm, humid climates.</w:t>
      </w:r>
    </w:p>
    <w:p w:rsidR="002D4D80" w:rsidRPr="00523B6A" w:rsidRDefault="002D4D80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771909" w:rsidRPr="00523B6A" w:rsidRDefault="00771909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523B6A">
        <w:rPr>
          <w:rFonts w:ascii="ArialMT" w:hAnsi="ArialMT" w:cs="ArialMT"/>
          <w:sz w:val="24"/>
          <w:szCs w:val="24"/>
        </w:rPr>
        <w:t xml:space="preserve">When a rock is broken into smaller pieces, </w:t>
      </w:r>
      <w:r w:rsidRPr="002D4D80">
        <w:rPr>
          <w:rFonts w:ascii="ArialMT" w:hAnsi="ArialMT" w:cs="ArialMT"/>
          <w:b/>
          <w:sz w:val="24"/>
          <w:szCs w:val="24"/>
        </w:rPr>
        <w:t>surface area increases</w:t>
      </w:r>
      <w:r w:rsidRPr="00523B6A">
        <w:rPr>
          <w:rFonts w:ascii="ArialMT" w:hAnsi="ArialMT" w:cs="ArialMT"/>
          <w:sz w:val="24"/>
          <w:szCs w:val="24"/>
        </w:rPr>
        <w:t xml:space="preserve"> and weath</w:t>
      </w:r>
      <w:r w:rsidR="002D4D80">
        <w:rPr>
          <w:rFonts w:ascii="ArialMT" w:hAnsi="ArialMT" w:cs="ArialMT"/>
          <w:sz w:val="24"/>
          <w:szCs w:val="24"/>
        </w:rPr>
        <w:t xml:space="preserve">ering </w:t>
      </w:r>
      <w:r w:rsidRPr="00523B6A">
        <w:rPr>
          <w:rFonts w:ascii="ArialMT" w:hAnsi="ArialMT" w:cs="ArialMT"/>
          <w:sz w:val="24"/>
          <w:szCs w:val="24"/>
        </w:rPr>
        <w:t>rate increases.</w:t>
      </w:r>
    </w:p>
    <w:p w:rsidR="002D4D80" w:rsidRDefault="002D4D80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456850" w:rsidRDefault="002D4D80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2D4D80">
        <w:rPr>
          <w:rFonts w:ascii="ArialMT" w:hAnsi="ArialMT" w:cs="ArialMT"/>
          <w:b/>
          <w:sz w:val="24"/>
          <w:szCs w:val="24"/>
        </w:rPr>
        <w:t>Agents of erosion:</w:t>
      </w:r>
      <w:r>
        <w:rPr>
          <w:rFonts w:ascii="ArialMT" w:hAnsi="ArialMT" w:cs="ArialMT"/>
          <w:sz w:val="24"/>
          <w:szCs w:val="24"/>
        </w:rPr>
        <w:t xml:space="preserve">  </w:t>
      </w:r>
      <w:r w:rsidR="00771909" w:rsidRPr="002D4D80">
        <w:rPr>
          <w:rFonts w:ascii="ArialMT" w:hAnsi="ArialMT" w:cs="ArialMT"/>
          <w:b/>
          <w:sz w:val="24"/>
          <w:szCs w:val="24"/>
        </w:rPr>
        <w:t>Gravity</w:t>
      </w:r>
      <w:r w:rsidR="00771909" w:rsidRPr="00523B6A">
        <w:rPr>
          <w:rFonts w:ascii="ArialMT" w:hAnsi="ArialMT" w:cs="ArialMT"/>
          <w:sz w:val="24"/>
          <w:szCs w:val="24"/>
        </w:rPr>
        <w:t xml:space="preserve"> is the force behind all erosion.</w:t>
      </w:r>
      <w:r w:rsidR="00165731">
        <w:rPr>
          <w:rFonts w:ascii="ArialMT" w:hAnsi="ArialMT" w:cs="ArialMT"/>
          <w:sz w:val="24"/>
          <w:szCs w:val="24"/>
        </w:rPr>
        <w:t xml:space="preserve"> Other agents:  </w:t>
      </w:r>
      <w:r w:rsidR="00165731" w:rsidRPr="00165731">
        <w:rPr>
          <w:rFonts w:ascii="ArialMT" w:hAnsi="ArialMT" w:cs="ArialMT"/>
          <w:b/>
          <w:sz w:val="24"/>
          <w:szCs w:val="24"/>
        </w:rPr>
        <w:t>running water</w:t>
      </w:r>
      <w:r w:rsidR="00165731">
        <w:rPr>
          <w:rFonts w:ascii="ArialMT" w:hAnsi="ArialMT" w:cs="ArialMT"/>
          <w:sz w:val="24"/>
          <w:szCs w:val="24"/>
        </w:rPr>
        <w:t xml:space="preserve"> (streams), </w:t>
      </w:r>
      <w:r w:rsidR="00165731" w:rsidRPr="00165731">
        <w:rPr>
          <w:rFonts w:ascii="ArialMT" w:hAnsi="ArialMT" w:cs="ArialMT"/>
          <w:b/>
          <w:sz w:val="24"/>
          <w:szCs w:val="24"/>
        </w:rPr>
        <w:t>wind</w:t>
      </w:r>
      <w:r w:rsidR="00165731">
        <w:rPr>
          <w:rFonts w:ascii="ArialMT" w:hAnsi="ArialMT" w:cs="ArialMT"/>
          <w:sz w:val="24"/>
          <w:szCs w:val="24"/>
        </w:rPr>
        <w:t xml:space="preserve">, </w:t>
      </w:r>
      <w:r w:rsidR="00165731" w:rsidRPr="00165731">
        <w:rPr>
          <w:rFonts w:ascii="ArialMT" w:hAnsi="ArialMT" w:cs="ArialMT"/>
          <w:b/>
          <w:sz w:val="24"/>
          <w:szCs w:val="24"/>
        </w:rPr>
        <w:t>glaciers</w:t>
      </w:r>
      <w:r w:rsidR="00456850">
        <w:rPr>
          <w:rFonts w:ascii="ArialMT" w:hAnsi="ArialMT" w:cs="ArialMT"/>
          <w:sz w:val="24"/>
          <w:szCs w:val="24"/>
        </w:rPr>
        <w:t>.  Running water moves more rock material than the other agents</w:t>
      </w:r>
      <w:r w:rsidR="00771909" w:rsidRPr="00523B6A">
        <w:rPr>
          <w:rFonts w:ascii="ArialMT" w:hAnsi="ArialMT" w:cs="ArialMT"/>
          <w:sz w:val="24"/>
          <w:szCs w:val="24"/>
        </w:rPr>
        <w:t>.</w:t>
      </w:r>
    </w:p>
    <w:p w:rsidR="00456850" w:rsidRDefault="00456850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950CA8" w:rsidRDefault="00771909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456850">
        <w:rPr>
          <w:rFonts w:ascii="ArialMT" w:hAnsi="ArialMT" w:cs="ArialMT"/>
          <w:b/>
          <w:sz w:val="24"/>
          <w:szCs w:val="24"/>
        </w:rPr>
        <w:t>Stream velocity</w:t>
      </w:r>
      <w:r w:rsidRPr="00523B6A">
        <w:rPr>
          <w:rFonts w:ascii="ArialMT" w:hAnsi="ArialMT" w:cs="ArialMT"/>
          <w:sz w:val="24"/>
          <w:szCs w:val="24"/>
        </w:rPr>
        <w:t xml:space="preserve"> depends on </w:t>
      </w:r>
      <w:r w:rsidRPr="00456850">
        <w:rPr>
          <w:rFonts w:ascii="ArialMT" w:hAnsi="ArialMT" w:cs="ArialMT"/>
          <w:b/>
          <w:sz w:val="24"/>
          <w:szCs w:val="24"/>
        </w:rPr>
        <w:t>slope and discharge</w:t>
      </w:r>
      <w:r w:rsidR="00456850">
        <w:rPr>
          <w:rFonts w:ascii="ArialMT" w:hAnsi="ArialMT" w:cs="ArialMT"/>
          <w:sz w:val="24"/>
          <w:szCs w:val="24"/>
        </w:rPr>
        <w:t xml:space="preserve"> (amount of water in the stream)</w:t>
      </w:r>
      <w:r w:rsidRPr="00523B6A">
        <w:rPr>
          <w:rFonts w:ascii="ArialMT" w:hAnsi="ArialMT" w:cs="ArialMT"/>
          <w:sz w:val="24"/>
          <w:szCs w:val="24"/>
        </w:rPr>
        <w:t>.</w:t>
      </w:r>
      <w:r w:rsidR="00456850">
        <w:rPr>
          <w:rFonts w:ascii="ArialMT" w:hAnsi="ArialMT" w:cs="ArialMT"/>
          <w:sz w:val="24"/>
          <w:szCs w:val="24"/>
        </w:rPr>
        <w:t xml:space="preserve">  The greater the slope and discharge, the faster the stream flows.  </w:t>
      </w:r>
    </w:p>
    <w:p w:rsidR="00950CA8" w:rsidRDefault="00950CA8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771909" w:rsidRPr="00523B6A" w:rsidRDefault="00456850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Stream velocity </w:t>
      </w:r>
      <w:r w:rsidRPr="00456850">
        <w:rPr>
          <w:rFonts w:ascii="ArialMT" w:hAnsi="ArialMT" w:cs="ArialMT"/>
          <w:b/>
          <w:sz w:val="24"/>
          <w:szCs w:val="24"/>
        </w:rPr>
        <w:t>increases on the outside curve</w:t>
      </w:r>
      <w:r>
        <w:rPr>
          <w:rFonts w:ascii="ArialMT" w:hAnsi="ArialMT" w:cs="ArialMT"/>
          <w:sz w:val="24"/>
          <w:szCs w:val="24"/>
        </w:rPr>
        <w:t xml:space="preserve"> of a meander (curve), so streams </w:t>
      </w:r>
      <w:r w:rsidRPr="00456850">
        <w:rPr>
          <w:rFonts w:ascii="ArialMT" w:hAnsi="ArialMT" w:cs="ArialMT"/>
          <w:b/>
          <w:sz w:val="24"/>
          <w:szCs w:val="24"/>
        </w:rPr>
        <w:t xml:space="preserve">erode on the outside of a </w:t>
      </w:r>
      <w:r>
        <w:rPr>
          <w:rFonts w:ascii="ArialMT" w:hAnsi="ArialMT" w:cs="ArialMT"/>
          <w:b/>
          <w:sz w:val="24"/>
          <w:szCs w:val="24"/>
        </w:rPr>
        <w:t>meander</w:t>
      </w:r>
      <w:r>
        <w:rPr>
          <w:rFonts w:ascii="ArialMT" w:hAnsi="ArialMT" w:cs="ArialMT"/>
          <w:sz w:val="24"/>
          <w:szCs w:val="24"/>
        </w:rPr>
        <w:t xml:space="preserve"> and </w:t>
      </w:r>
      <w:r w:rsidRPr="00456850">
        <w:rPr>
          <w:rFonts w:ascii="ArialMT" w:hAnsi="ArialMT" w:cs="ArialMT"/>
          <w:b/>
          <w:sz w:val="24"/>
          <w:szCs w:val="24"/>
        </w:rPr>
        <w:t>deposit on the inside</w:t>
      </w:r>
      <w:r>
        <w:rPr>
          <w:rFonts w:ascii="ArialMT" w:hAnsi="ArialMT" w:cs="ArialMT"/>
          <w:sz w:val="24"/>
          <w:szCs w:val="24"/>
        </w:rPr>
        <w:t xml:space="preserve"> of a meander. </w:t>
      </w:r>
    </w:p>
    <w:p w:rsidR="00456850" w:rsidRDefault="00456850" w:rsidP="00771909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</w:t>
      </w:r>
      <w:r>
        <w:rPr>
          <w:rFonts w:ascii="ArialMT" w:hAnsi="ArialMT" w:cs="ArialMT"/>
          <w:noProof/>
          <w:sz w:val="24"/>
          <w:szCs w:val="24"/>
        </w:rPr>
        <w:drawing>
          <wp:inline distT="0" distB="0" distL="0" distR="0">
            <wp:extent cx="2169204" cy="2007679"/>
            <wp:effectExtent l="19050" t="0" r="2496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204" cy="200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50" w:rsidRDefault="00456850" w:rsidP="00771909">
      <w:pPr>
        <w:rPr>
          <w:rFonts w:ascii="ArialMT" w:hAnsi="ArialMT" w:cs="ArialMT"/>
          <w:sz w:val="24"/>
          <w:szCs w:val="24"/>
        </w:rPr>
      </w:pPr>
    </w:p>
    <w:p w:rsidR="00456850" w:rsidRDefault="00456850" w:rsidP="00771909">
      <w:pPr>
        <w:rPr>
          <w:rFonts w:ascii="ArialMT" w:hAnsi="ArialMT" w:cs="ArialMT"/>
          <w:sz w:val="24"/>
          <w:szCs w:val="24"/>
        </w:rPr>
      </w:pPr>
    </w:p>
    <w:p w:rsidR="00456850" w:rsidRPr="00523B6A" w:rsidRDefault="00456850" w:rsidP="00771909">
      <w:pPr>
        <w:rPr>
          <w:rFonts w:ascii="ArialMT" w:hAnsi="ArialMT" w:cs="ArialMT"/>
          <w:sz w:val="24"/>
          <w:szCs w:val="24"/>
        </w:rPr>
      </w:pPr>
    </w:p>
    <w:p w:rsidR="00771909" w:rsidRPr="00456850" w:rsidRDefault="00456850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If a stream is running </w:t>
      </w:r>
      <w:r w:rsidR="00771909" w:rsidRPr="00523B6A">
        <w:rPr>
          <w:rFonts w:ascii="ArialMT" w:hAnsi="ArialMT" w:cs="ArialMT"/>
          <w:sz w:val="24"/>
          <w:szCs w:val="24"/>
        </w:rPr>
        <w:t>straight</w:t>
      </w:r>
      <w:r>
        <w:rPr>
          <w:rFonts w:ascii="ArialMT" w:hAnsi="ArialMT" w:cs="ArialMT"/>
          <w:sz w:val="24"/>
          <w:szCs w:val="24"/>
        </w:rPr>
        <w:t xml:space="preserve">, </w:t>
      </w:r>
      <w:r w:rsidR="00771909" w:rsidRPr="00523B6A">
        <w:rPr>
          <w:rFonts w:ascii="ArialMT" w:hAnsi="ArialMT" w:cs="ArialMT"/>
          <w:sz w:val="24"/>
          <w:szCs w:val="24"/>
        </w:rPr>
        <w:t>the stream is fastest in the</w:t>
      </w:r>
      <w:r>
        <w:rPr>
          <w:rFonts w:ascii="ArialMT" w:hAnsi="ArialMT" w:cs="ArialMT"/>
          <w:sz w:val="24"/>
          <w:szCs w:val="24"/>
        </w:rPr>
        <w:t xml:space="preserve"> center just below</w:t>
      </w:r>
      <w:r w:rsidR="00771909" w:rsidRPr="00456850">
        <w:rPr>
          <w:rFonts w:ascii="ArialMT" w:hAnsi="ArialMT" w:cs="ArialMT"/>
          <w:sz w:val="24"/>
          <w:szCs w:val="24"/>
        </w:rPr>
        <w:t xml:space="preserve"> the surface.</w:t>
      </w:r>
    </w:p>
    <w:p w:rsidR="00456850" w:rsidRDefault="00456850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771909" w:rsidRPr="00456850" w:rsidRDefault="00456850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456850">
        <w:rPr>
          <w:rFonts w:ascii="ArialMT" w:hAnsi="ArialMT" w:cs="ArialMT"/>
          <w:b/>
          <w:sz w:val="24"/>
          <w:szCs w:val="24"/>
        </w:rPr>
        <w:t>What streams deposit</w:t>
      </w:r>
      <w:r>
        <w:rPr>
          <w:rFonts w:ascii="ArialMT" w:hAnsi="ArialMT" w:cs="ArialMT"/>
          <w:sz w:val="24"/>
          <w:szCs w:val="24"/>
        </w:rPr>
        <w:t>:  s</w:t>
      </w:r>
      <w:r w:rsidR="00771909" w:rsidRPr="00456850">
        <w:rPr>
          <w:rFonts w:ascii="ArialMT" w:hAnsi="ArialMT" w:cs="ArialMT"/>
          <w:sz w:val="24"/>
          <w:szCs w:val="24"/>
        </w:rPr>
        <w:t>ize, density &amp; shape effect deposition.</w:t>
      </w:r>
      <w:r>
        <w:rPr>
          <w:rFonts w:ascii="ArialMT" w:hAnsi="ArialMT" w:cs="ArialMT"/>
          <w:sz w:val="24"/>
          <w:szCs w:val="24"/>
        </w:rPr>
        <w:t xml:space="preserve">  </w:t>
      </w:r>
      <w:r w:rsidR="00E530F1">
        <w:rPr>
          <w:rFonts w:ascii="ArialMT" w:hAnsi="ArialMT" w:cs="ArialMT"/>
          <w:sz w:val="24"/>
          <w:szCs w:val="24"/>
        </w:rPr>
        <w:t>Large</w:t>
      </w:r>
      <w:r w:rsidR="00771909" w:rsidRPr="00456850">
        <w:rPr>
          <w:rFonts w:ascii="ArialMT" w:hAnsi="ArialMT" w:cs="ArialMT"/>
          <w:sz w:val="24"/>
          <w:szCs w:val="24"/>
        </w:rPr>
        <w:t>, round, and dense particles settle out first</w:t>
      </w:r>
      <w:r>
        <w:rPr>
          <w:rFonts w:ascii="ArialMT" w:hAnsi="ArialMT" w:cs="ArialMT"/>
          <w:sz w:val="24"/>
          <w:szCs w:val="24"/>
        </w:rPr>
        <w:t xml:space="preserve"> </w:t>
      </w:r>
      <w:r w:rsidR="00950CA8">
        <w:rPr>
          <w:rFonts w:ascii="ArialMT" w:hAnsi="ArialMT" w:cs="ArialMT"/>
          <w:sz w:val="24"/>
          <w:szCs w:val="24"/>
        </w:rPr>
        <w:t xml:space="preserve">and smaller, less dense, flat particles settle farther away from shore </w:t>
      </w:r>
      <w:r w:rsidR="00771909" w:rsidRPr="00456850">
        <w:rPr>
          <w:rFonts w:ascii="ArialMT" w:hAnsi="ArialMT" w:cs="ArialMT"/>
          <w:sz w:val="24"/>
          <w:szCs w:val="24"/>
        </w:rPr>
        <w:t>(horizontal sorting). Horizontal sorting occurs as the stream slows</w:t>
      </w:r>
      <w:r>
        <w:rPr>
          <w:rFonts w:ascii="ArialMT" w:hAnsi="ArialMT" w:cs="ArialMT"/>
          <w:sz w:val="24"/>
          <w:szCs w:val="24"/>
        </w:rPr>
        <w:t xml:space="preserve"> when entering a larger body of water such as a lake or ocean.</w:t>
      </w:r>
    </w:p>
    <w:p w:rsidR="00456850" w:rsidRDefault="00456850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771909" w:rsidRPr="00456850" w:rsidRDefault="00771909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456850">
        <w:rPr>
          <w:rFonts w:ascii="ArialMT" w:hAnsi="ArialMT" w:cs="ArialMT"/>
          <w:b/>
          <w:sz w:val="24"/>
          <w:szCs w:val="24"/>
        </w:rPr>
        <w:t>Graded bedding (vertical sorting)</w:t>
      </w:r>
      <w:r w:rsidRPr="00456850">
        <w:rPr>
          <w:rFonts w:ascii="ArialMT" w:hAnsi="ArialMT" w:cs="ArialMT"/>
          <w:sz w:val="24"/>
          <w:szCs w:val="24"/>
        </w:rPr>
        <w:t xml:space="preserve"> occurs in quiet</w:t>
      </w:r>
      <w:r w:rsidR="00456850">
        <w:rPr>
          <w:rFonts w:ascii="ArialMT" w:hAnsi="ArialMT" w:cs="ArialMT"/>
          <w:sz w:val="24"/>
          <w:szCs w:val="24"/>
        </w:rPr>
        <w:t xml:space="preserve"> </w:t>
      </w:r>
      <w:r w:rsidRPr="00456850">
        <w:rPr>
          <w:rFonts w:ascii="ArialMT" w:hAnsi="ArialMT" w:cs="ArialMT"/>
          <w:sz w:val="24"/>
          <w:szCs w:val="24"/>
        </w:rPr>
        <w:t>water as a st</w:t>
      </w:r>
      <w:r w:rsidR="00E530F1">
        <w:rPr>
          <w:rFonts w:ascii="ArialMT" w:hAnsi="ArialMT" w:cs="ArialMT"/>
          <w:sz w:val="24"/>
          <w:szCs w:val="24"/>
        </w:rPr>
        <w:t>ream enters a deep lake: largest</w:t>
      </w:r>
      <w:r w:rsidRPr="00456850">
        <w:rPr>
          <w:rFonts w:ascii="ArialMT" w:hAnsi="ArialMT" w:cs="ArialMT"/>
          <w:sz w:val="24"/>
          <w:szCs w:val="24"/>
        </w:rPr>
        <w:t>,</w:t>
      </w:r>
    </w:p>
    <w:p w:rsidR="00771909" w:rsidRDefault="00861A98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most</w:t>
      </w:r>
      <w:proofErr w:type="gramEnd"/>
      <w:r>
        <w:rPr>
          <w:rFonts w:ascii="ArialMT" w:hAnsi="ArialMT" w:cs="ArialMT"/>
          <w:sz w:val="24"/>
          <w:szCs w:val="24"/>
        </w:rPr>
        <w:t xml:space="preserve"> dense </w:t>
      </w:r>
      <w:r w:rsidR="00771909" w:rsidRPr="00456850">
        <w:rPr>
          <w:rFonts w:ascii="ArialMT" w:hAnsi="ArialMT" w:cs="ArialMT"/>
          <w:sz w:val="24"/>
          <w:szCs w:val="24"/>
        </w:rPr>
        <w:t>and roundest sediments are on bottom</w:t>
      </w:r>
      <w:r w:rsidR="00456850">
        <w:rPr>
          <w:rFonts w:ascii="ArialMT" w:hAnsi="ArialMT" w:cs="ArialMT"/>
          <w:sz w:val="24"/>
          <w:szCs w:val="24"/>
        </w:rPr>
        <w:t>. Smallest, least dense and flattest sediment on the top</w:t>
      </w:r>
      <w:r w:rsidR="00771909" w:rsidRPr="00456850">
        <w:rPr>
          <w:rFonts w:ascii="ArialMT" w:hAnsi="ArialMT" w:cs="ArialMT"/>
          <w:sz w:val="24"/>
          <w:szCs w:val="24"/>
        </w:rPr>
        <w:t>.</w:t>
      </w:r>
    </w:p>
    <w:p w:rsidR="00456850" w:rsidRPr="00456850" w:rsidRDefault="00456850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771909" w:rsidRDefault="00456850" w:rsidP="00771909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Sediment deposited </w:t>
      </w:r>
      <w:r w:rsidRPr="00456850">
        <w:rPr>
          <w:rFonts w:ascii="ArialMT" w:hAnsi="ArialMT" w:cs="ArialMT"/>
          <w:b/>
          <w:sz w:val="24"/>
          <w:szCs w:val="24"/>
        </w:rPr>
        <w:t>by wind and water are sorted</w:t>
      </w:r>
      <w:r>
        <w:rPr>
          <w:rFonts w:ascii="ArialMT" w:hAnsi="ArialMT" w:cs="ArialMT"/>
          <w:sz w:val="24"/>
          <w:szCs w:val="24"/>
        </w:rPr>
        <w:t xml:space="preserve">; those deposited by </w:t>
      </w:r>
      <w:r w:rsidRPr="00456850">
        <w:rPr>
          <w:rFonts w:ascii="ArialMT" w:hAnsi="ArialMT" w:cs="ArialMT"/>
          <w:b/>
          <w:sz w:val="24"/>
          <w:szCs w:val="24"/>
        </w:rPr>
        <w:t xml:space="preserve">gravity (landslides) or glaciers are unsorted. </w:t>
      </w:r>
    </w:p>
    <w:p w:rsidR="00456850" w:rsidRPr="00456850" w:rsidRDefault="00456850" w:rsidP="00771909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</w:p>
    <w:p w:rsidR="00771909" w:rsidRDefault="00771909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864793">
        <w:rPr>
          <w:rFonts w:ascii="ArialMT" w:hAnsi="ArialMT" w:cs="ArialMT"/>
          <w:b/>
          <w:sz w:val="24"/>
          <w:szCs w:val="24"/>
        </w:rPr>
        <w:t>Stream</w:t>
      </w:r>
      <w:r w:rsidR="00864793" w:rsidRPr="00864793">
        <w:rPr>
          <w:rFonts w:ascii="ArialMT" w:hAnsi="ArialMT" w:cs="ArialMT"/>
          <w:b/>
          <w:sz w:val="24"/>
          <w:szCs w:val="24"/>
        </w:rPr>
        <w:t>s</w:t>
      </w:r>
      <w:r w:rsidRPr="00864793">
        <w:rPr>
          <w:rFonts w:ascii="ArialMT" w:hAnsi="ArialMT" w:cs="ArialMT"/>
          <w:b/>
          <w:sz w:val="24"/>
          <w:szCs w:val="24"/>
        </w:rPr>
        <w:t xml:space="preserve"> deposits</w:t>
      </w:r>
      <w:r w:rsidRPr="00456850">
        <w:rPr>
          <w:rFonts w:ascii="ArialMT" w:hAnsi="ArialMT" w:cs="ArialMT"/>
          <w:sz w:val="24"/>
          <w:szCs w:val="24"/>
        </w:rPr>
        <w:t xml:space="preserve"> a</w:t>
      </w:r>
      <w:r w:rsidR="00864793">
        <w:rPr>
          <w:rFonts w:ascii="ArialMT" w:hAnsi="ArialMT" w:cs="ArialMT"/>
          <w:sz w:val="24"/>
          <w:szCs w:val="24"/>
        </w:rPr>
        <w:t xml:space="preserve">re sorted, rounded and smooth; streams </w:t>
      </w:r>
      <w:r w:rsidRPr="00456850">
        <w:rPr>
          <w:rFonts w:ascii="ArialMT" w:hAnsi="ArialMT" w:cs="ArialMT"/>
          <w:sz w:val="24"/>
          <w:szCs w:val="24"/>
        </w:rPr>
        <w:t xml:space="preserve">form </w:t>
      </w:r>
      <w:r w:rsidRPr="00864793">
        <w:rPr>
          <w:rFonts w:ascii="ArialMT" w:hAnsi="ArialMT" w:cs="ArialMT"/>
          <w:b/>
          <w:sz w:val="24"/>
          <w:szCs w:val="24"/>
        </w:rPr>
        <w:t>V-shaped valleys</w:t>
      </w:r>
      <w:r w:rsidRPr="00456850">
        <w:rPr>
          <w:rFonts w:ascii="ArialMT" w:hAnsi="ArialMT" w:cs="ArialMT"/>
          <w:sz w:val="24"/>
          <w:szCs w:val="24"/>
        </w:rPr>
        <w:t>.</w:t>
      </w:r>
    </w:p>
    <w:p w:rsidR="00864793" w:rsidRDefault="00864793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864793">
        <w:rPr>
          <w:rFonts w:ascii="ArialMT" w:hAnsi="ArialMT" w:cs="ArialMT"/>
          <w:b/>
          <w:sz w:val="24"/>
          <w:szCs w:val="24"/>
        </w:rPr>
        <w:lastRenderedPageBreak/>
        <w:t>Glacial deposits</w:t>
      </w:r>
      <w:r w:rsidR="00861A98">
        <w:rPr>
          <w:rFonts w:ascii="ArialMT" w:hAnsi="ArialMT" w:cs="ArialMT"/>
          <w:sz w:val="24"/>
          <w:szCs w:val="24"/>
        </w:rPr>
        <w:t xml:space="preserve"> are unsorted, angular rock pieces;</w:t>
      </w:r>
      <w:r>
        <w:rPr>
          <w:rFonts w:ascii="ArialMT" w:hAnsi="ArialMT" w:cs="ArialMT"/>
          <w:sz w:val="24"/>
          <w:szCs w:val="24"/>
        </w:rPr>
        <w:t xml:space="preserve"> </w:t>
      </w:r>
      <w:r w:rsidR="00861A98">
        <w:rPr>
          <w:rFonts w:ascii="ArialMT" w:hAnsi="ArialMT" w:cs="ArialMT"/>
          <w:sz w:val="24"/>
          <w:szCs w:val="24"/>
        </w:rPr>
        <w:t xml:space="preserve">glaciers form </w:t>
      </w:r>
      <w:r w:rsidR="00861A98" w:rsidRPr="00864793">
        <w:rPr>
          <w:rFonts w:ascii="ArialMT" w:hAnsi="ArialMT" w:cs="ArialMT"/>
          <w:b/>
          <w:sz w:val="24"/>
          <w:szCs w:val="24"/>
        </w:rPr>
        <w:t>U-shaped valleys</w:t>
      </w:r>
      <w:r w:rsidR="00861A98">
        <w:rPr>
          <w:rFonts w:ascii="ArialMT" w:hAnsi="ArialMT" w:cs="ArialMT"/>
          <w:sz w:val="24"/>
          <w:szCs w:val="24"/>
        </w:rPr>
        <w:t xml:space="preserve">.  Glaciers can make parallel </w:t>
      </w:r>
      <w:r>
        <w:rPr>
          <w:rFonts w:ascii="ArialMT" w:hAnsi="ArialMT" w:cs="ArialMT"/>
          <w:sz w:val="24"/>
          <w:szCs w:val="24"/>
        </w:rPr>
        <w:t>scratches</w:t>
      </w:r>
      <w:r w:rsidR="00861A98">
        <w:rPr>
          <w:rFonts w:ascii="ArialMT" w:hAnsi="ArialMT" w:cs="ArialMT"/>
          <w:sz w:val="24"/>
          <w:szCs w:val="24"/>
        </w:rPr>
        <w:t xml:space="preserve"> or striations</w:t>
      </w:r>
      <w:r>
        <w:rPr>
          <w:rFonts w:ascii="ArialMT" w:hAnsi="ArialMT" w:cs="ArialMT"/>
          <w:sz w:val="24"/>
          <w:szCs w:val="24"/>
        </w:rPr>
        <w:t xml:space="preserve"> in existing bedrock</w:t>
      </w:r>
      <w:r w:rsidR="00861A98">
        <w:rPr>
          <w:rFonts w:ascii="ArialMT" w:hAnsi="ArialMT" w:cs="ArialMT"/>
          <w:sz w:val="24"/>
          <w:szCs w:val="24"/>
        </w:rPr>
        <w:t xml:space="preserve"> as they move downhill.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864793" w:rsidRDefault="00864793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41006E" w:rsidRDefault="00864793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An unsorted pile of material left by a glacier is called </w:t>
      </w:r>
      <w:r w:rsidRPr="00864793">
        <w:rPr>
          <w:rFonts w:ascii="ArialMT" w:hAnsi="ArialMT" w:cs="ArialMT"/>
          <w:b/>
          <w:sz w:val="24"/>
          <w:szCs w:val="24"/>
        </w:rPr>
        <w:t>moraine</w:t>
      </w:r>
      <w:r>
        <w:rPr>
          <w:rFonts w:ascii="ArialMT" w:hAnsi="ArialMT" w:cs="ArialMT"/>
          <w:sz w:val="24"/>
          <w:szCs w:val="24"/>
        </w:rPr>
        <w:t xml:space="preserve">.  Other landscape features formed by glaciers: </w:t>
      </w:r>
      <w:r w:rsidRPr="00864793">
        <w:rPr>
          <w:rFonts w:ascii="ArialMT" w:hAnsi="ArialMT" w:cs="ArialMT"/>
          <w:b/>
          <w:sz w:val="24"/>
          <w:szCs w:val="24"/>
        </w:rPr>
        <w:t>drumlins, kettle lakes</w:t>
      </w:r>
      <w:r w:rsidR="0041006E">
        <w:rPr>
          <w:rFonts w:ascii="ArialMT" w:hAnsi="ArialMT" w:cs="ArialMT"/>
          <w:b/>
          <w:sz w:val="24"/>
          <w:szCs w:val="24"/>
        </w:rPr>
        <w:t xml:space="preserve">, glacial </w:t>
      </w:r>
      <w:proofErr w:type="spellStart"/>
      <w:r w:rsidR="0041006E">
        <w:rPr>
          <w:rFonts w:ascii="ArialMT" w:hAnsi="ArialMT" w:cs="ArialMT"/>
          <w:b/>
          <w:sz w:val="24"/>
          <w:szCs w:val="24"/>
        </w:rPr>
        <w:t>erratics</w:t>
      </w:r>
      <w:proofErr w:type="spellEnd"/>
      <w:r>
        <w:rPr>
          <w:rFonts w:ascii="ArialMT" w:hAnsi="ArialMT" w:cs="ArialMT"/>
          <w:sz w:val="24"/>
          <w:szCs w:val="24"/>
        </w:rPr>
        <w:t xml:space="preserve">.  </w:t>
      </w:r>
      <w:r w:rsidR="0041006E">
        <w:rPr>
          <w:rFonts w:ascii="ArialMT" w:hAnsi="ArialMT" w:cs="ArialMT"/>
          <w:sz w:val="24"/>
          <w:szCs w:val="24"/>
        </w:rPr>
        <w:t>The Finger Lakes in upstate New York were formed by glaciers.</w:t>
      </w:r>
    </w:p>
    <w:p w:rsidR="0041006E" w:rsidRDefault="0041006E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864793" w:rsidRDefault="00864793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As glacial ice melts behind the moraine, the water formed flows through the moraine and sorts sediment in front of it.  This sorted material is called </w:t>
      </w:r>
      <w:r w:rsidRPr="00864793">
        <w:rPr>
          <w:rFonts w:ascii="ArialMT" w:hAnsi="ArialMT" w:cs="ArialMT"/>
          <w:b/>
          <w:sz w:val="24"/>
          <w:szCs w:val="24"/>
        </w:rPr>
        <w:t>glacial outwash</w:t>
      </w:r>
      <w:r>
        <w:rPr>
          <w:rFonts w:ascii="ArialMT" w:hAnsi="ArialMT" w:cs="ArialMT"/>
          <w:sz w:val="24"/>
          <w:szCs w:val="24"/>
        </w:rPr>
        <w:t>.</w:t>
      </w:r>
    </w:p>
    <w:p w:rsidR="00864793" w:rsidRDefault="00864793" w:rsidP="00771909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  <w:r w:rsidRPr="00864793">
        <w:rPr>
          <w:rFonts w:ascii="ArialMT" w:hAnsi="ArialMT" w:cs="ArialMT"/>
          <w:b/>
          <w:sz w:val="24"/>
          <w:szCs w:val="24"/>
        </w:rPr>
        <w:t>North Shore of LI = moraine; south shore = glacial outwash.</w:t>
      </w:r>
    </w:p>
    <w:p w:rsidR="004740AC" w:rsidRDefault="004740AC" w:rsidP="00771909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</w:p>
    <w:p w:rsidR="004740AC" w:rsidRDefault="004740AC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Longshore current:  </w:t>
      </w:r>
      <w:r w:rsidR="0041006E">
        <w:rPr>
          <w:rFonts w:ascii="ArialMT" w:hAnsi="ArialMT" w:cs="ArialMT"/>
          <w:sz w:val="24"/>
          <w:szCs w:val="24"/>
        </w:rPr>
        <w:t>current of sand that runs parallel to</w:t>
      </w:r>
      <w:r w:rsidRPr="004740AC">
        <w:rPr>
          <w:rFonts w:ascii="ArialMT" w:hAnsi="ArialMT" w:cs="ArialMT"/>
          <w:sz w:val="24"/>
          <w:szCs w:val="24"/>
        </w:rPr>
        <w:t xml:space="preserve"> the shoreline.  When </w:t>
      </w:r>
      <w:r w:rsidR="0041006E">
        <w:rPr>
          <w:rFonts w:ascii="ArialMT" w:hAnsi="ArialMT" w:cs="ArialMT"/>
          <w:sz w:val="24"/>
          <w:szCs w:val="24"/>
        </w:rPr>
        <w:t xml:space="preserve">the </w:t>
      </w:r>
      <w:r w:rsidRPr="004740AC">
        <w:rPr>
          <w:rFonts w:ascii="ArialMT" w:hAnsi="ArialMT" w:cs="ArialMT"/>
          <w:sz w:val="24"/>
          <w:szCs w:val="24"/>
        </w:rPr>
        <w:t>sand current hits a barrier</w:t>
      </w:r>
      <w:r w:rsidR="0041006E">
        <w:rPr>
          <w:rFonts w:ascii="ArialMT" w:hAnsi="ArialMT" w:cs="ArialMT"/>
          <w:sz w:val="24"/>
          <w:szCs w:val="24"/>
        </w:rPr>
        <w:t xml:space="preserve"> or a point of land</w:t>
      </w:r>
      <w:r w:rsidRPr="004740AC">
        <w:rPr>
          <w:rFonts w:ascii="ArialMT" w:hAnsi="ArialMT" w:cs="ArialMT"/>
          <w:sz w:val="24"/>
          <w:szCs w:val="24"/>
        </w:rPr>
        <w:t>, it slows and deposits sand to form various beach landscapes.</w:t>
      </w:r>
    </w:p>
    <w:p w:rsidR="004740AC" w:rsidRDefault="004740AC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</w:t>
      </w:r>
      <w:r>
        <w:rPr>
          <w:noProof/>
        </w:rPr>
        <w:drawing>
          <wp:inline distT="0" distB="0" distL="0" distR="0">
            <wp:extent cx="2364696" cy="1529632"/>
            <wp:effectExtent l="19050" t="0" r="0" b="0"/>
            <wp:docPr id="24" name="Picture 24" descr="https://encrypted-tbn3.gstatic.com/images?q=tbn:ANd9GcT8WB7pYXFcQQ5aXEvd0iw5xCCzC1IItjk5jpiGsnFXHJkG1p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3.gstatic.com/images?q=tbn:ANd9GcT8WB7pYXFcQQ5aXEvd0iw5xCCzC1IItjk5jpiGsnFXHJkG1ps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46" cy="152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B6D" w:rsidRDefault="00234B6D" w:rsidP="00771909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</w:p>
    <w:p w:rsidR="00234B6D" w:rsidRDefault="00234B6D" w:rsidP="00771909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</w:p>
    <w:p w:rsidR="00634CD7" w:rsidRDefault="00634CD7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Soil </w:t>
      </w:r>
      <w:r>
        <w:rPr>
          <w:rFonts w:ascii="ArialMT" w:hAnsi="ArialMT" w:cs="ArialMT"/>
          <w:sz w:val="24"/>
          <w:szCs w:val="24"/>
        </w:rPr>
        <w:t xml:space="preserve">forms when organic matter (humus—the remains of plants and animals) mixes with weathered rock.  Mature soil has 4 horizons or layers: </w:t>
      </w:r>
    </w:p>
    <w:tbl>
      <w:tblPr>
        <w:tblStyle w:val="TableGrid"/>
        <w:tblW w:w="0" w:type="auto"/>
        <w:tblLook w:val="04A0"/>
      </w:tblPr>
      <w:tblGrid>
        <w:gridCol w:w="2702"/>
      </w:tblGrid>
      <w:tr w:rsidR="00634CD7" w:rsidTr="00634CD7">
        <w:trPr>
          <w:trHeight w:val="273"/>
        </w:trPr>
        <w:tc>
          <w:tcPr>
            <w:tcW w:w="2702" w:type="dxa"/>
          </w:tcPr>
          <w:p w:rsidR="00634CD7" w:rsidRDefault="00EA4891" w:rsidP="007719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</w:t>
            </w:r>
            <w:r w:rsidR="00634CD7">
              <w:rPr>
                <w:rFonts w:ascii="ArialMT" w:hAnsi="ArialMT" w:cs="ArialMT"/>
                <w:sz w:val="24"/>
                <w:szCs w:val="24"/>
              </w:rPr>
              <w:t>opsoil</w:t>
            </w:r>
          </w:p>
        </w:tc>
      </w:tr>
      <w:tr w:rsidR="00634CD7" w:rsidTr="00634CD7">
        <w:trPr>
          <w:trHeight w:val="263"/>
        </w:trPr>
        <w:tc>
          <w:tcPr>
            <w:tcW w:w="2702" w:type="dxa"/>
          </w:tcPr>
          <w:p w:rsidR="00634CD7" w:rsidRDefault="00634CD7" w:rsidP="007719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Subsoil</w:t>
            </w:r>
          </w:p>
        </w:tc>
      </w:tr>
      <w:tr w:rsidR="00634CD7" w:rsidTr="00634CD7">
        <w:trPr>
          <w:trHeight w:val="273"/>
        </w:trPr>
        <w:tc>
          <w:tcPr>
            <w:tcW w:w="2702" w:type="dxa"/>
          </w:tcPr>
          <w:p w:rsidR="00634CD7" w:rsidRPr="00634CD7" w:rsidRDefault="00634CD7" w:rsidP="0077190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34CD7">
              <w:rPr>
                <w:rFonts w:ascii="ArialMT" w:hAnsi="ArialMT" w:cs="ArialMT"/>
              </w:rPr>
              <w:t>Partially weathered rock</w:t>
            </w:r>
          </w:p>
        </w:tc>
      </w:tr>
      <w:tr w:rsidR="00634CD7" w:rsidTr="00634CD7">
        <w:trPr>
          <w:trHeight w:val="273"/>
        </w:trPr>
        <w:tc>
          <w:tcPr>
            <w:tcW w:w="2702" w:type="dxa"/>
          </w:tcPr>
          <w:p w:rsidR="00634CD7" w:rsidRPr="00634CD7" w:rsidRDefault="00634CD7" w:rsidP="0077190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34CD7">
              <w:rPr>
                <w:rFonts w:ascii="ArialMT" w:hAnsi="ArialMT" w:cs="ArialMT"/>
              </w:rPr>
              <w:t>Bedrock</w:t>
            </w:r>
          </w:p>
        </w:tc>
      </w:tr>
    </w:tbl>
    <w:p w:rsidR="004740AC" w:rsidRDefault="004740AC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771909" w:rsidRPr="00456850" w:rsidRDefault="00864793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864793">
        <w:rPr>
          <w:rFonts w:ascii="ArialMT" w:hAnsi="ArialMT" w:cs="ArialMT"/>
          <w:b/>
          <w:sz w:val="24"/>
          <w:szCs w:val="24"/>
        </w:rPr>
        <w:t>Landscapes:</w:t>
      </w:r>
      <w:r>
        <w:rPr>
          <w:rFonts w:ascii="ArialMT" w:hAnsi="ArialMT" w:cs="ArialMT"/>
          <w:sz w:val="24"/>
          <w:szCs w:val="24"/>
        </w:rPr>
        <w:t xml:space="preserve">  </w:t>
      </w:r>
      <w:r w:rsidRPr="0022726A">
        <w:rPr>
          <w:rFonts w:ascii="ArialMT" w:hAnsi="ArialMT" w:cs="ArialMT"/>
          <w:b/>
          <w:sz w:val="24"/>
          <w:szCs w:val="24"/>
        </w:rPr>
        <w:t>humid climate</w:t>
      </w:r>
      <w:r w:rsidR="00771909" w:rsidRPr="00456850">
        <w:rPr>
          <w:rFonts w:ascii="ArialMT" w:hAnsi="ArialMT" w:cs="ArialMT"/>
          <w:sz w:val="24"/>
          <w:szCs w:val="24"/>
        </w:rPr>
        <w:t xml:space="preserve">: </w:t>
      </w:r>
      <w:r>
        <w:rPr>
          <w:rFonts w:ascii="ArialMT" w:hAnsi="ArialMT" w:cs="ArialMT"/>
          <w:sz w:val="24"/>
          <w:szCs w:val="24"/>
        </w:rPr>
        <w:t xml:space="preserve">vegetation, </w:t>
      </w:r>
      <w:r w:rsidR="00771909" w:rsidRPr="00456850">
        <w:rPr>
          <w:rFonts w:ascii="ArialMT" w:hAnsi="ArialMT" w:cs="ArialMT"/>
          <w:sz w:val="24"/>
          <w:szCs w:val="24"/>
        </w:rPr>
        <w:t>smooth</w:t>
      </w:r>
      <w:r>
        <w:rPr>
          <w:rFonts w:ascii="ArialMT" w:hAnsi="ArialMT" w:cs="ArialMT"/>
          <w:sz w:val="24"/>
          <w:szCs w:val="24"/>
        </w:rPr>
        <w:t xml:space="preserve">, </w:t>
      </w:r>
      <w:r w:rsidR="00771909" w:rsidRPr="00456850">
        <w:rPr>
          <w:rFonts w:ascii="ArialMT" w:hAnsi="ArialMT" w:cs="ArialMT"/>
          <w:sz w:val="24"/>
          <w:szCs w:val="24"/>
        </w:rPr>
        <w:t>rounded slopes</w:t>
      </w:r>
      <w:r>
        <w:rPr>
          <w:rFonts w:ascii="ArialMT" w:hAnsi="ArialMT" w:cs="ArialMT"/>
          <w:sz w:val="24"/>
          <w:szCs w:val="24"/>
        </w:rPr>
        <w:t>, rolling hills</w:t>
      </w:r>
      <w:r w:rsidR="00771909" w:rsidRPr="00456850">
        <w:rPr>
          <w:rFonts w:ascii="ArialMT" w:hAnsi="ArialMT" w:cs="ArialMT"/>
          <w:sz w:val="24"/>
          <w:szCs w:val="24"/>
        </w:rPr>
        <w:t>.</w:t>
      </w:r>
    </w:p>
    <w:p w:rsidR="00771909" w:rsidRDefault="00864793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22726A">
        <w:rPr>
          <w:rFonts w:ascii="ArialMT" w:hAnsi="ArialMT" w:cs="ArialMT"/>
          <w:b/>
          <w:sz w:val="24"/>
          <w:szCs w:val="24"/>
        </w:rPr>
        <w:t>Arid cl</w:t>
      </w:r>
      <w:r w:rsidR="00234B6D" w:rsidRPr="0022726A">
        <w:rPr>
          <w:rFonts w:ascii="ArialMT" w:hAnsi="ArialMT" w:cs="ArialMT"/>
          <w:b/>
          <w:sz w:val="24"/>
          <w:szCs w:val="24"/>
        </w:rPr>
        <w:t>i</w:t>
      </w:r>
      <w:r w:rsidRPr="0022726A">
        <w:rPr>
          <w:rFonts w:ascii="ArialMT" w:hAnsi="ArialMT" w:cs="ArialMT"/>
          <w:b/>
          <w:sz w:val="24"/>
          <w:szCs w:val="24"/>
        </w:rPr>
        <w:t>mate</w:t>
      </w:r>
      <w:r w:rsidR="00771909" w:rsidRPr="00456850">
        <w:rPr>
          <w:rFonts w:ascii="ArialMT" w:hAnsi="ArialMT" w:cs="ArialMT"/>
          <w:sz w:val="24"/>
          <w:szCs w:val="24"/>
        </w:rPr>
        <w:t>: steep slopes</w:t>
      </w:r>
      <w:r>
        <w:rPr>
          <w:rFonts w:ascii="ArialMT" w:hAnsi="ArialMT" w:cs="ArialMT"/>
          <w:sz w:val="24"/>
          <w:szCs w:val="24"/>
        </w:rPr>
        <w:t xml:space="preserve"> </w:t>
      </w:r>
      <w:r w:rsidR="00771909" w:rsidRPr="00456850">
        <w:rPr>
          <w:rFonts w:ascii="ArialMT" w:hAnsi="ArialMT" w:cs="ArialMT"/>
          <w:sz w:val="24"/>
          <w:szCs w:val="24"/>
        </w:rPr>
        <w:t>with sharp angles</w:t>
      </w:r>
      <w:r>
        <w:rPr>
          <w:rFonts w:ascii="ArialMT" w:hAnsi="ArialMT" w:cs="ArialMT"/>
          <w:sz w:val="24"/>
          <w:szCs w:val="24"/>
        </w:rPr>
        <w:t>, little vegetation</w:t>
      </w:r>
      <w:r w:rsidR="00771909" w:rsidRPr="00456850">
        <w:rPr>
          <w:rFonts w:ascii="ArialMT" w:hAnsi="ArialMT" w:cs="ArialMT"/>
          <w:sz w:val="24"/>
          <w:szCs w:val="24"/>
        </w:rPr>
        <w:t>.</w:t>
      </w:r>
    </w:p>
    <w:p w:rsidR="004740AC" w:rsidRDefault="004740AC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4740AC" w:rsidRPr="00456850" w:rsidRDefault="004740AC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</w:t>
      </w:r>
      <w:r>
        <w:rPr>
          <w:rFonts w:ascii="ArialMT" w:hAnsi="ArialMT" w:cs="ArialMT"/>
          <w:noProof/>
          <w:sz w:val="24"/>
          <w:szCs w:val="24"/>
        </w:rPr>
        <w:drawing>
          <wp:inline distT="0" distB="0" distL="0" distR="0">
            <wp:extent cx="2711538" cy="1639749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631" cy="163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793" w:rsidRDefault="00864793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771909" w:rsidRPr="00456850" w:rsidRDefault="00864793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</w:t>
      </w:r>
      <w:r w:rsidRPr="00864793">
        <w:rPr>
          <w:rFonts w:ascii="ArialMT" w:hAnsi="ArialMT" w:cs="ArialMT"/>
          <w:b/>
          <w:sz w:val="24"/>
          <w:szCs w:val="24"/>
        </w:rPr>
        <w:t>Catskill Mountain</w:t>
      </w:r>
      <w:r>
        <w:rPr>
          <w:rFonts w:ascii="ArialMT" w:hAnsi="ArialMT" w:cs="ArialMT"/>
          <w:sz w:val="24"/>
          <w:szCs w:val="24"/>
        </w:rPr>
        <w:t xml:space="preserve"> range is really </w:t>
      </w:r>
      <w:r w:rsidR="00771909" w:rsidRPr="00456850">
        <w:rPr>
          <w:rFonts w:ascii="ArialMT" w:hAnsi="ArialMT" w:cs="ArialMT"/>
          <w:sz w:val="24"/>
          <w:szCs w:val="24"/>
        </w:rPr>
        <w:t xml:space="preserve">a </w:t>
      </w:r>
      <w:r w:rsidR="00771909" w:rsidRPr="00864793">
        <w:rPr>
          <w:rFonts w:ascii="ArialMT" w:hAnsi="ArialMT" w:cs="ArialMT"/>
          <w:b/>
          <w:sz w:val="24"/>
          <w:szCs w:val="24"/>
        </w:rPr>
        <w:t>dissected</w:t>
      </w:r>
      <w:r w:rsidRPr="00864793">
        <w:rPr>
          <w:rFonts w:ascii="ArialMT" w:hAnsi="ArialMT" w:cs="ArialMT"/>
          <w:b/>
          <w:sz w:val="24"/>
          <w:szCs w:val="24"/>
        </w:rPr>
        <w:t xml:space="preserve"> </w:t>
      </w:r>
      <w:r w:rsidR="00771909" w:rsidRPr="00864793">
        <w:rPr>
          <w:rFonts w:ascii="ArialMT" w:hAnsi="ArialMT" w:cs="ArialMT"/>
          <w:b/>
          <w:sz w:val="24"/>
          <w:szCs w:val="24"/>
        </w:rPr>
        <w:t>plateau</w:t>
      </w:r>
      <w:r w:rsidR="00771909" w:rsidRPr="00456850">
        <w:rPr>
          <w:rFonts w:ascii="ArialMT" w:hAnsi="ArialMT" w:cs="ArialMT"/>
          <w:sz w:val="24"/>
          <w:szCs w:val="24"/>
        </w:rPr>
        <w:t>, not mountains.</w:t>
      </w:r>
      <w:r w:rsidR="00234B6D">
        <w:rPr>
          <w:rFonts w:ascii="ArialMT" w:hAnsi="ArialMT" w:cs="ArialMT"/>
          <w:sz w:val="24"/>
          <w:szCs w:val="24"/>
        </w:rPr>
        <w:t xml:space="preserve"> (</w:t>
      </w:r>
      <w:proofErr w:type="gramStart"/>
      <w:r w:rsidR="00234B6D">
        <w:rPr>
          <w:rFonts w:ascii="ArialMT" w:hAnsi="ArialMT" w:cs="ArialMT"/>
          <w:sz w:val="24"/>
          <w:szCs w:val="24"/>
        </w:rPr>
        <w:t>see</w:t>
      </w:r>
      <w:proofErr w:type="gramEnd"/>
      <w:r w:rsidR="00234B6D">
        <w:rPr>
          <w:rFonts w:ascii="ArialMT" w:hAnsi="ArialMT" w:cs="ArialMT"/>
          <w:sz w:val="24"/>
          <w:szCs w:val="24"/>
        </w:rPr>
        <w:t xml:space="preserve"> p. 2 ESRT)</w:t>
      </w:r>
    </w:p>
    <w:p w:rsidR="00864793" w:rsidRDefault="00771909" w:rsidP="00771909">
      <w:pPr>
        <w:rPr>
          <w:rFonts w:ascii="ArialMT" w:hAnsi="ArialMT" w:cs="ArialMT"/>
          <w:sz w:val="24"/>
          <w:szCs w:val="24"/>
        </w:rPr>
      </w:pPr>
      <w:r w:rsidRPr="00456850">
        <w:rPr>
          <w:rFonts w:ascii="ArialMT" w:hAnsi="ArialMT" w:cs="ArialMT"/>
          <w:sz w:val="24"/>
          <w:szCs w:val="24"/>
        </w:rPr>
        <w:t xml:space="preserve"> </w:t>
      </w:r>
    </w:p>
    <w:p w:rsidR="00771909" w:rsidRPr="00456850" w:rsidRDefault="00864793" w:rsidP="00771909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Stream drainage p</w:t>
      </w:r>
      <w:r w:rsidR="00771909" w:rsidRPr="00864793">
        <w:rPr>
          <w:rFonts w:ascii="ArialMT" w:hAnsi="ArialMT" w:cs="ArialMT"/>
          <w:b/>
          <w:sz w:val="24"/>
          <w:szCs w:val="24"/>
        </w:rPr>
        <w:t>atterns</w:t>
      </w:r>
      <w:r w:rsidR="00771909" w:rsidRPr="0045685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are depende</w:t>
      </w:r>
      <w:r w:rsidR="00771909" w:rsidRPr="00456850">
        <w:rPr>
          <w:rFonts w:ascii="ArialMT" w:hAnsi="ArialMT" w:cs="ArialMT"/>
          <w:sz w:val="24"/>
          <w:szCs w:val="24"/>
        </w:rPr>
        <w:t>nt on bedrock structure</w:t>
      </w:r>
      <w:r>
        <w:rPr>
          <w:rFonts w:ascii="ArialMT" w:hAnsi="ArialMT" w:cs="ArialMT"/>
          <w:sz w:val="24"/>
          <w:szCs w:val="24"/>
        </w:rPr>
        <w:t xml:space="preserve"> and indicate the type of landscape</w:t>
      </w:r>
      <w:r w:rsidR="00771909" w:rsidRPr="00456850">
        <w:rPr>
          <w:rFonts w:ascii="ArialMT" w:hAnsi="ArialMT" w:cs="ArialMT"/>
          <w:sz w:val="24"/>
          <w:szCs w:val="24"/>
        </w:rPr>
        <w:t>.</w:t>
      </w:r>
    </w:p>
    <w:p w:rsidR="00771909" w:rsidRDefault="004740AC" w:rsidP="00771909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                             </w:t>
      </w:r>
      <w:r>
        <w:rPr>
          <w:noProof/>
        </w:rPr>
        <w:drawing>
          <wp:inline distT="0" distB="0" distL="0" distR="0">
            <wp:extent cx="3134054" cy="2184381"/>
            <wp:effectExtent l="19050" t="0" r="9196" b="0"/>
            <wp:docPr id="21" name="Picture 21" descr="http://www.personal.kent.edu/~sclement/dynamics/rivers/river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ersonal.kent.edu/~sclement/dynamics/rivers/rivers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23" cy="218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0AC" w:rsidRDefault="004740AC" w:rsidP="00771909">
      <w:pPr>
        <w:rPr>
          <w:rFonts w:ascii="ArialMT" w:hAnsi="ArialMT" w:cs="ArialMT"/>
          <w:sz w:val="24"/>
          <w:szCs w:val="24"/>
        </w:rPr>
      </w:pPr>
    </w:p>
    <w:p w:rsidR="00234B6D" w:rsidRDefault="00234B6D" w:rsidP="00771909">
      <w:pPr>
        <w:rPr>
          <w:rFonts w:ascii="ArialMT" w:hAnsi="ArialMT" w:cs="ArialMT"/>
          <w:sz w:val="24"/>
          <w:szCs w:val="24"/>
        </w:rPr>
      </w:pPr>
    </w:p>
    <w:p w:rsidR="00234B6D" w:rsidRDefault="00234B6D" w:rsidP="00771909">
      <w:pPr>
        <w:rPr>
          <w:rFonts w:ascii="ArialMT" w:hAnsi="ArialMT" w:cs="ArialMT"/>
          <w:b/>
          <w:sz w:val="24"/>
          <w:szCs w:val="24"/>
        </w:rPr>
      </w:pPr>
      <w:r w:rsidRPr="00234B6D">
        <w:rPr>
          <w:rFonts w:ascii="ArialMT" w:hAnsi="ArialMT" w:cs="ArialMT"/>
          <w:b/>
          <w:sz w:val="24"/>
          <w:szCs w:val="24"/>
        </w:rPr>
        <w:t>INTERPRETING ROCK HISTORY</w:t>
      </w:r>
    </w:p>
    <w:p w:rsidR="00234B6D" w:rsidRDefault="00234B6D" w:rsidP="00771909">
      <w:pPr>
        <w:rPr>
          <w:rFonts w:ascii="ArialMT" w:hAnsi="ArialMT" w:cs="ArialMT"/>
          <w:b/>
          <w:sz w:val="24"/>
          <w:szCs w:val="24"/>
        </w:rPr>
      </w:pPr>
    </w:p>
    <w:p w:rsidR="00234B6D" w:rsidRDefault="00234B6D" w:rsidP="00771909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Geologists use rock layers found in rock outcrops to interpret Earth’s history.  </w:t>
      </w:r>
      <w:r w:rsidR="0022726A">
        <w:rPr>
          <w:rFonts w:ascii="ArialMT" w:hAnsi="ArialMT" w:cs="ArialMT"/>
          <w:sz w:val="24"/>
          <w:szCs w:val="24"/>
        </w:rPr>
        <w:t>This process is called</w:t>
      </w:r>
      <w:r w:rsidR="00071C32">
        <w:rPr>
          <w:rFonts w:ascii="ArialMT" w:hAnsi="ArialMT" w:cs="ArialMT"/>
          <w:sz w:val="24"/>
          <w:szCs w:val="24"/>
        </w:rPr>
        <w:t xml:space="preserve"> relative dating, and geologists follow certain principles when forming these interpretations:</w:t>
      </w:r>
    </w:p>
    <w:p w:rsidR="00071C32" w:rsidRDefault="00071C32" w:rsidP="00771909">
      <w:pPr>
        <w:rPr>
          <w:rFonts w:ascii="ArialMT" w:hAnsi="ArialMT" w:cs="ArialMT"/>
          <w:sz w:val="24"/>
          <w:szCs w:val="24"/>
        </w:rPr>
      </w:pPr>
    </w:p>
    <w:p w:rsidR="00071C32" w:rsidRDefault="00071C32" w:rsidP="00771909">
      <w:pPr>
        <w:rPr>
          <w:rFonts w:ascii="ArialMT" w:hAnsi="ArialMT" w:cs="ArialMT"/>
          <w:sz w:val="24"/>
          <w:szCs w:val="24"/>
        </w:rPr>
      </w:pPr>
      <w:proofErr w:type="spellStart"/>
      <w:r w:rsidRPr="00071C32">
        <w:rPr>
          <w:rFonts w:ascii="ArialMT" w:hAnsi="ArialMT" w:cs="ArialMT"/>
          <w:b/>
          <w:sz w:val="24"/>
          <w:szCs w:val="24"/>
        </w:rPr>
        <w:t>Uniformitaranism</w:t>
      </w:r>
      <w:proofErr w:type="spellEnd"/>
      <w:r>
        <w:rPr>
          <w:rFonts w:ascii="ArialMT" w:hAnsi="ArialMT" w:cs="ArialMT"/>
          <w:sz w:val="24"/>
          <w:szCs w:val="24"/>
        </w:rPr>
        <w:t>:  geologic process occurring today are the same that have occurred throughout Earth’s history.</w:t>
      </w:r>
    </w:p>
    <w:p w:rsidR="00071C32" w:rsidRDefault="00071C32" w:rsidP="00771909">
      <w:pPr>
        <w:rPr>
          <w:rFonts w:ascii="ArialMT" w:hAnsi="ArialMT" w:cs="ArialMT"/>
          <w:sz w:val="24"/>
          <w:szCs w:val="24"/>
        </w:rPr>
      </w:pPr>
      <w:r w:rsidRPr="00071C32">
        <w:rPr>
          <w:rFonts w:ascii="ArialMT" w:hAnsi="ArialMT" w:cs="ArialMT"/>
          <w:b/>
          <w:sz w:val="24"/>
          <w:szCs w:val="24"/>
        </w:rPr>
        <w:t>Superposition:</w:t>
      </w:r>
      <w:r>
        <w:rPr>
          <w:rFonts w:ascii="ArialMT" w:hAnsi="ArialMT" w:cs="ArialMT"/>
          <w:sz w:val="24"/>
          <w:szCs w:val="24"/>
        </w:rPr>
        <w:t xml:space="preserve">  if rock layers have not been overturned, the oldest layer is at the bottom of a sequence and the youngest layer any is at the top.</w:t>
      </w:r>
    </w:p>
    <w:p w:rsidR="00071C32" w:rsidRDefault="00071C32" w:rsidP="00771909">
      <w:pPr>
        <w:rPr>
          <w:rFonts w:ascii="ArialMT" w:hAnsi="ArialMT" w:cs="ArialMT"/>
          <w:sz w:val="24"/>
          <w:szCs w:val="24"/>
        </w:rPr>
      </w:pPr>
      <w:r w:rsidRPr="00071C32">
        <w:rPr>
          <w:rFonts w:ascii="ArialMT" w:hAnsi="ArialMT" w:cs="ArialMT"/>
          <w:b/>
          <w:sz w:val="24"/>
          <w:szCs w:val="24"/>
        </w:rPr>
        <w:t>Original horizontality</w:t>
      </w:r>
      <w:r>
        <w:rPr>
          <w:rFonts w:ascii="ArialMT" w:hAnsi="ArialMT" w:cs="ArialMT"/>
          <w:sz w:val="24"/>
          <w:szCs w:val="24"/>
        </w:rPr>
        <w:t>:  sedimentary rock layers are originally deposited in flat horizontal layers. Folding, faulting, or tilting of sedimentary rock layers occurred after they were formed.</w:t>
      </w:r>
    </w:p>
    <w:p w:rsidR="00071C32" w:rsidRDefault="00071C32" w:rsidP="00771909">
      <w:pPr>
        <w:rPr>
          <w:rFonts w:ascii="ArialMT" w:hAnsi="ArialMT" w:cs="ArialMT"/>
          <w:sz w:val="24"/>
          <w:szCs w:val="24"/>
        </w:rPr>
      </w:pPr>
      <w:r w:rsidRPr="00071C32">
        <w:rPr>
          <w:rFonts w:ascii="ArialMT" w:hAnsi="ArialMT" w:cs="ArialMT"/>
          <w:b/>
          <w:sz w:val="24"/>
          <w:szCs w:val="24"/>
        </w:rPr>
        <w:t>Cross-cutting relationships:</w:t>
      </w:r>
      <w:r>
        <w:rPr>
          <w:rFonts w:ascii="ArialMT" w:hAnsi="ArialMT" w:cs="ArialMT"/>
          <w:b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any igneous intrusion, faulting, or folding is younger than the layers they cut through.  Lines showing </w:t>
      </w:r>
      <w:r w:rsidRPr="00071C32">
        <w:rPr>
          <w:rFonts w:ascii="ArialMT" w:hAnsi="ArialMT" w:cs="ArialMT"/>
          <w:b/>
          <w:sz w:val="24"/>
          <w:szCs w:val="24"/>
        </w:rPr>
        <w:t>contact metamorphism</w:t>
      </w:r>
      <w:r>
        <w:rPr>
          <w:rFonts w:ascii="ArialMT" w:hAnsi="ArialMT" w:cs="ArialMT"/>
          <w:sz w:val="24"/>
          <w:szCs w:val="24"/>
        </w:rPr>
        <w:t xml:space="preserve"> on rock sequences help show which layers existed before the intrusion. </w:t>
      </w:r>
    </w:p>
    <w:p w:rsidR="00071C32" w:rsidRDefault="00071C32" w:rsidP="00771909">
      <w:pPr>
        <w:rPr>
          <w:rFonts w:ascii="ArialMT" w:hAnsi="ArialMT" w:cs="ArialMT"/>
          <w:sz w:val="24"/>
          <w:szCs w:val="24"/>
        </w:rPr>
      </w:pPr>
    </w:p>
    <w:p w:rsidR="00CD020B" w:rsidRDefault="00F34949" w:rsidP="00771909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Index f</w:t>
      </w:r>
      <w:r w:rsidR="00071C32" w:rsidRPr="00071C32">
        <w:rPr>
          <w:rFonts w:ascii="ArialMT" w:hAnsi="ArialMT" w:cs="ArialMT"/>
          <w:b/>
          <w:sz w:val="24"/>
          <w:szCs w:val="24"/>
        </w:rPr>
        <w:t>ossils</w:t>
      </w:r>
      <w:r w:rsidR="00071C32">
        <w:rPr>
          <w:rFonts w:ascii="ArialMT" w:hAnsi="ArialMT" w:cs="ArialMT"/>
          <w:sz w:val="24"/>
          <w:szCs w:val="24"/>
        </w:rPr>
        <w:t xml:space="preserve"> found in sedimentary rock can be used to relatively-date rock layers.</w:t>
      </w:r>
      <w:r>
        <w:rPr>
          <w:rFonts w:ascii="ArialMT" w:hAnsi="ArialMT" w:cs="ArialMT"/>
          <w:sz w:val="24"/>
          <w:szCs w:val="24"/>
        </w:rPr>
        <w:t xml:space="preserve"> An index fossil is an organism that had widespread world distribution but lived for a relatively brief time period.</w:t>
      </w:r>
      <w:r w:rsidR="00CD020B" w:rsidRPr="00CD020B">
        <w:rPr>
          <w:rFonts w:ascii="ArialMT" w:hAnsi="ArialMT" w:cs="ArialMT"/>
          <w:sz w:val="24"/>
          <w:szCs w:val="24"/>
        </w:rPr>
        <w:t xml:space="preserve"> </w:t>
      </w:r>
    </w:p>
    <w:p w:rsidR="00CD020B" w:rsidRDefault="00CD020B" w:rsidP="00771909">
      <w:pPr>
        <w:rPr>
          <w:rFonts w:ascii="ArialMT" w:hAnsi="ArialMT" w:cs="ArialMT"/>
          <w:sz w:val="24"/>
          <w:szCs w:val="24"/>
        </w:rPr>
      </w:pPr>
    </w:p>
    <w:p w:rsidR="00071C32" w:rsidRDefault="00CD020B" w:rsidP="00771909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An </w:t>
      </w:r>
      <w:r w:rsidRPr="00CD020B">
        <w:rPr>
          <w:rFonts w:ascii="ArialMT" w:hAnsi="ArialMT" w:cs="ArialMT"/>
          <w:b/>
          <w:sz w:val="24"/>
          <w:szCs w:val="24"/>
        </w:rPr>
        <w:t>unconformity</w:t>
      </w:r>
      <w:r w:rsidRPr="0045685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is a gap in the rock record at an outcrop caused by erosion.</w:t>
      </w:r>
    </w:p>
    <w:p w:rsidR="00CD020B" w:rsidRDefault="00CD020B" w:rsidP="00771909">
      <w:pPr>
        <w:rPr>
          <w:rFonts w:ascii="ArialMT" w:hAnsi="ArialMT" w:cs="ArialMT"/>
          <w:sz w:val="24"/>
          <w:szCs w:val="24"/>
        </w:rPr>
      </w:pPr>
    </w:p>
    <w:p w:rsidR="00F34949" w:rsidRDefault="00F34949" w:rsidP="00771909">
      <w:pPr>
        <w:rPr>
          <w:rFonts w:ascii="ArialMT" w:hAnsi="ArialMT" w:cs="ArialMT"/>
          <w:b/>
          <w:sz w:val="24"/>
          <w:szCs w:val="24"/>
        </w:rPr>
      </w:pPr>
      <w:r w:rsidRPr="00E06CCF">
        <w:rPr>
          <w:rFonts w:ascii="ArialMT" w:hAnsi="ArialMT" w:cs="ArialMT"/>
          <w:b/>
          <w:sz w:val="24"/>
          <w:szCs w:val="24"/>
        </w:rPr>
        <w:t xml:space="preserve">BE SURE TO REVIEW THE GEOLOGIC HISTORY OF </w:t>
      </w:r>
      <w:proofErr w:type="gramStart"/>
      <w:r w:rsidRPr="00E06CCF">
        <w:rPr>
          <w:rFonts w:ascii="ArialMT" w:hAnsi="ArialMT" w:cs="ArialMT"/>
          <w:b/>
          <w:sz w:val="24"/>
          <w:szCs w:val="24"/>
        </w:rPr>
        <w:t>NEW YORK</w:t>
      </w:r>
      <w:proofErr w:type="gramEnd"/>
      <w:r w:rsidRPr="00E06CCF">
        <w:rPr>
          <w:rFonts w:ascii="ArialMT" w:hAnsi="ArialMT" w:cs="ArialMT"/>
          <w:b/>
          <w:sz w:val="24"/>
          <w:szCs w:val="24"/>
        </w:rPr>
        <w:t xml:space="preserve"> STATE IN THE CENTER OF THE ESRT!!</w:t>
      </w:r>
    </w:p>
    <w:p w:rsidR="00AE4830" w:rsidRDefault="00AE4830" w:rsidP="00771909">
      <w:pPr>
        <w:rPr>
          <w:rFonts w:ascii="ArialMT" w:hAnsi="ArialMT" w:cs="ArialMT"/>
          <w:b/>
          <w:sz w:val="24"/>
          <w:szCs w:val="24"/>
        </w:rPr>
      </w:pPr>
    </w:p>
    <w:p w:rsidR="00AE4830" w:rsidRPr="00E06CCF" w:rsidRDefault="00AE4830" w:rsidP="00771909">
      <w:pPr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                    </w:t>
      </w:r>
      <w:r>
        <w:rPr>
          <w:noProof/>
        </w:rPr>
        <w:drawing>
          <wp:inline distT="0" distB="0" distL="0" distR="0">
            <wp:extent cx="4641237" cy="2461978"/>
            <wp:effectExtent l="19050" t="0" r="6963" b="0"/>
            <wp:docPr id="2" name="Picture 4" descr="http://www.troy.k12.ny.us/Old%20Sites/Faculty/dibarij/earth%20science/earth%20science%20images/nf-13-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oy.k12.ny.us/Old%20Sites/Faculty/dibarij/earth%20science/earth%20science%20images/nf-13-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10" cy="246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C32" w:rsidRPr="00234B6D" w:rsidRDefault="00071C32" w:rsidP="00771909">
      <w:pPr>
        <w:rPr>
          <w:rFonts w:ascii="ArialMT" w:hAnsi="ArialMT" w:cs="ArialMT"/>
          <w:sz w:val="24"/>
          <w:szCs w:val="24"/>
        </w:rPr>
      </w:pPr>
      <w:bookmarkStart w:id="0" w:name="_GoBack"/>
      <w:bookmarkEnd w:id="0"/>
    </w:p>
    <w:p w:rsidR="00234B6D" w:rsidRDefault="00F34949" w:rsidP="00771909">
      <w:pPr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Absolute Dating—Radiometric Dating</w:t>
      </w:r>
    </w:p>
    <w:p w:rsidR="00F34949" w:rsidRDefault="00F34949" w:rsidP="00771909">
      <w:pPr>
        <w:rPr>
          <w:rFonts w:ascii="ArialMT" w:hAnsi="ArialMT" w:cs="ArialMT"/>
          <w:b/>
          <w:sz w:val="24"/>
          <w:szCs w:val="24"/>
        </w:rPr>
      </w:pPr>
    </w:p>
    <w:p w:rsidR="00F34949" w:rsidRDefault="00E06CCF" w:rsidP="00771909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</w:t>
      </w:r>
      <w:r w:rsidR="00F34949">
        <w:rPr>
          <w:rFonts w:ascii="ArialMT" w:hAnsi="ArialMT" w:cs="ArialMT"/>
          <w:sz w:val="24"/>
          <w:szCs w:val="24"/>
        </w:rPr>
        <w:t xml:space="preserve">adioactive elements found in rock can be used to date rock material because radioactive elements decay at a </w:t>
      </w:r>
      <w:r w:rsidR="00F34949" w:rsidRPr="00F34949">
        <w:rPr>
          <w:rFonts w:ascii="ArialMT" w:hAnsi="ArialMT" w:cs="ArialMT"/>
          <w:b/>
          <w:sz w:val="24"/>
          <w:szCs w:val="24"/>
        </w:rPr>
        <w:t>predictable and unchanging rate</w:t>
      </w:r>
      <w:r w:rsidR="00F34949">
        <w:rPr>
          <w:rFonts w:ascii="ArialMT" w:hAnsi="ArialMT" w:cs="ArialMT"/>
          <w:sz w:val="24"/>
          <w:szCs w:val="24"/>
        </w:rPr>
        <w:t xml:space="preserve">.  Changes in temperature, pressure, etc. do not affect the rate of a radioactive element’s decay. </w:t>
      </w:r>
    </w:p>
    <w:p w:rsidR="00F34949" w:rsidRDefault="00F34949" w:rsidP="00771909">
      <w:pPr>
        <w:rPr>
          <w:rFonts w:ascii="ArialMT" w:hAnsi="ArialMT" w:cs="ArialMT"/>
          <w:sz w:val="24"/>
          <w:szCs w:val="24"/>
        </w:rPr>
      </w:pPr>
    </w:p>
    <w:p w:rsidR="00F34949" w:rsidRDefault="00F34949" w:rsidP="00771909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During radioactive decay, the unstable, parent isotope changes into a stable, daughter isotope (see table on front of ESRT).  For example, Carbon-14</w:t>
      </w:r>
      <w:r w:rsidR="00E06CCF">
        <w:rPr>
          <w:rFonts w:ascii="ArialMT" w:hAnsi="ArialMT" w:cs="ArialMT"/>
          <w:sz w:val="24"/>
          <w:szCs w:val="24"/>
        </w:rPr>
        <w:t xml:space="preserve"> (radioactive isotope)</w:t>
      </w:r>
      <w:r>
        <w:rPr>
          <w:rFonts w:ascii="ArialMT" w:hAnsi="ArialMT" w:cs="ArialMT"/>
          <w:sz w:val="24"/>
          <w:szCs w:val="24"/>
        </w:rPr>
        <w:t xml:space="preserve"> changes into stable Nitrogen-14.</w:t>
      </w:r>
    </w:p>
    <w:p w:rsidR="00F34949" w:rsidRDefault="00F34949" w:rsidP="00771909">
      <w:pPr>
        <w:rPr>
          <w:rFonts w:ascii="ArialMT" w:hAnsi="ArialMT" w:cs="ArialMT"/>
          <w:sz w:val="24"/>
          <w:szCs w:val="24"/>
        </w:rPr>
      </w:pPr>
    </w:p>
    <w:p w:rsidR="00F34949" w:rsidRPr="002F2879" w:rsidRDefault="00F34949" w:rsidP="00771909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</w:t>
      </w:r>
      <w:r w:rsidRPr="00E06CCF">
        <w:rPr>
          <w:rFonts w:ascii="ArialMT" w:hAnsi="ArialMT" w:cs="ArialMT"/>
          <w:b/>
          <w:sz w:val="24"/>
          <w:szCs w:val="24"/>
        </w:rPr>
        <w:t xml:space="preserve">time </w:t>
      </w:r>
      <w:r>
        <w:rPr>
          <w:rFonts w:ascii="ArialMT" w:hAnsi="ArialMT" w:cs="ArialMT"/>
          <w:sz w:val="24"/>
          <w:szCs w:val="24"/>
        </w:rPr>
        <w:t xml:space="preserve">it takes for half the mass of a radioactive element to decay into its stable isotope is called a </w:t>
      </w:r>
      <w:r w:rsidRPr="00F34949">
        <w:rPr>
          <w:rFonts w:ascii="ArialMT" w:hAnsi="ArialMT" w:cs="ArialMT"/>
          <w:b/>
          <w:sz w:val="24"/>
          <w:szCs w:val="24"/>
        </w:rPr>
        <w:t>half-life.</w:t>
      </w:r>
      <w:r w:rsidR="002F2879">
        <w:rPr>
          <w:rFonts w:ascii="ArialMT" w:hAnsi="ArialMT" w:cs="ArialMT"/>
          <w:b/>
          <w:sz w:val="24"/>
          <w:szCs w:val="24"/>
        </w:rPr>
        <w:t xml:space="preserve">  </w:t>
      </w:r>
      <w:r w:rsidR="00E06CCF">
        <w:rPr>
          <w:rFonts w:ascii="ArialMT" w:hAnsi="ArialMT" w:cs="ArialMT"/>
          <w:sz w:val="24"/>
          <w:szCs w:val="24"/>
        </w:rPr>
        <w:t>The ratio of radioactive isotope</w:t>
      </w:r>
      <w:r w:rsidR="002F2879">
        <w:rPr>
          <w:rFonts w:ascii="ArialMT" w:hAnsi="ArialMT" w:cs="ArialMT"/>
          <w:sz w:val="24"/>
          <w:szCs w:val="24"/>
        </w:rPr>
        <w:t xml:space="preserve"> to stable daughter isotope shows how many half-lives the rock material has undergone.  If the ratio is 1:1 or half the mass has converted, the material has gone through one half-life.</w:t>
      </w:r>
      <w:r w:rsidR="003D5E0D">
        <w:rPr>
          <w:rFonts w:ascii="ArialMT" w:hAnsi="ArialMT" w:cs="ArialMT"/>
          <w:sz w:val="24"/>
          <w:szCs w:val="24"/>
        </w:rPr>
        <w:t xml:space="preserve"> </w:t>
      </w:r>
      <w:r w:rsidR="00E06CCF">
        <w:rPr>
          <w:rFonts w:ascii="ArialMT" w:hAnsi="ArialMT" w:cs="ArialMT"/>
          <w:sz w:val="24"/>
          <w:szCs w:val="24"/>
        </w:rPr>
        <w:t xml:space="preserve">If </w:t>
      </w:r>
      <w:r w:rsidR="003D5E0D">
        <w:rPr>
          <w:rFonts w:ascii="ArialMT" w:hAnsi="ArialMT" w:cs="ArialMT"/>
          <w:sz w:val="24"/>
          <w:szCs w:val="24"/>
        </w:rPr>
        <w:t>I</w:t>
      </w:r>
      <w:proofErr w:type="gramStart"/>
      <w:r w:rsidR="003D5E0D">
        <w:rPr>
          <w:rFonts w:ascii="ArialMT" w:hAnsi="ArialMT" w:cs="ArialMT"/>
          <w:sz w:val="24"/>
          <w:szCs w:val="24"/>
        </w:rPr>
        <w:t>:3</w:t>
      </w:r>
      <w:proofErr w:type="gramEnd"/>
      <w:r w:rsidR="003D5E0D">
        <w:rPr>
          <w:rFonts w:ascii="ArialMT" w:hAnsi="ArialMT" w:cs="ArialMT"/>
          <w:sz w:val="24"/>
          <w:szCs w:val="24"/>
        </w:rPr>
        <w:t xml:space="preserve"> or ¼ of the mass is radioactive isotope, the material has undergone two half-lives. </w:t>
      </w:r>
    </w:p>
    <w:p w:rsidR="00F34949" w:rsidRDefault="00F34949" w:rsidP="00771909">
      <w:pPr>
        <w:rPr>
          <w:rFonts w:ascii="ArialMT" w:hAnsi="ArialMT" w:cs="ArialMT"/>
          <w:b/>
          <w:sz w:val="24"/>
          <w:szCs w:val="24"/>
        </w:rPr>
      </w:pPr>
    </w:p>
    <w:p w:rsidR="00771909" w:rsidRPr="00456850" w:rsidRDefault="002F2879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Uranium-</w:t>
      </w:r>
      <w:r w:rsidR="00771909" w:rsidRPr="00456850">
        <w:rPr>
          <w:rFonts w:ascii="ArialMT" w:hAnsi="ArialMT" w:cs="ArialMT"/>
          <w:sz w:val="24"/>
          <w:szCs w:val="24"/>
        </w:rPr>
        <w:t xml:space="preserve">235 </w:t>
      </w:r>
      <w:r>
        <w:rPr>
          <w:rFonts w:ascii="ArialMT" w:hAnsi="ArialMT" w:cs="ArialMT"/>
          <w:sz w:val="24"/>
          <w:szCs w:val="24"/>
        </w:rPr>
        <w:t xml:space="preserve">is used to date </w:t>
      </w:r>
      <w:r w:rsidR="00771909" w:rsidRPr="00456850">
        <w:rPr>
          <w:rFonts w:ascii="ArialMT" w:hAnsi="ArialMT" w:cs="ArialMT"/>
          <w:sz w:val="24"/>
          <w:szCs w:val="24"/>
        </w:rPr>
        <w:t>old rocks.</w:t>
      </w:r>
    </w:p>
    <w:p w:rsidR="00771909" w:rsidRDefault="002F2879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Carbon-14 is used to date more recent, once-</w:t>
      </w:r>
      <w:r w:rsidR="00771909" w:rsidRPr="00456850">
        <w:rPr>
          <w:rFonts w:ascii="ArialMT" w:hAnsi="ArialMT" w:cs="ArialMT"/>
          <w:sz w:val="24"/>
          <w:szCs w:val="24"/>
        </w:rPr>
        <w:t xml:space="preserve">living </w:t>
      </w:r>
      <w:r>
        <w:rPr>
          <w:rFonts w:ascii="ArialMT" w:hAnsi="ArialMT" w:cs="ArialMT"/>
          <w:sz w:val="24"/>
          <w:szCs w:val="24"/>
        </w:rPr>
        <w:t>material</w:t>
      </w:r>
      <w:r w:rsidR="00771909" w:rsidRPr="00456850">
        <w:rPr>
          <w:rFonts w:ascii="ArialMT" w:hAnsi="ArialMT" w:cs="ArialMT"/>
          <w:sz w:val="24"/>
          <w:szCs w:val="24"/>
        </w:rPr>
        <w:t>.</w:t>
      </w:r>
    </w:p>
    <w:p w:rsidR="00744753" w:rsidRDefault="00744753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744753" w:rsidRDefault="00744753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1936115"/>
            <wp:effectExtent l="19050" t="0" r="0" b="0"/>
            <wp:docPr id="1" name="Picture 1" descr="Radioactive Phosphorus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active Phosphorus-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753" w:rsidRDefault="00744753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744753" w:rsidRPr="00456850" w:rsidRDefault="00744753" w:rsidP="0077190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half-life of the element shown above is 14 days. After 14 days, ½ the radioactive element remains, after 28 days, ¼ of the radioactive element remains, and after 42 days, 1/8 of the radioactive element remains.</w:t>
      </w:r>
    </w:p>
    <w:sectPr w:rsidR="00744753" w:rsidRPr="00456850" w:rsidSect="00523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1909"/>
    <w:rsid w:val="00071C32"/>
    <w:rsid w:val="00165731"/>
    <w:rsid w:val="00207545"/>
    <w:rsid w:val="0022726A"/>
    <w:rsid w:val="00234B6D"/>
    <w:rsid w:val="002A1567"/>
    <w:rsid w:val="002D4D80"/>
    <w:rsid w:val="002F2879"/>
    <w:rsid w:val="003D5E0D"/>
    <w:rsid w:val="003E19AC"/>
    <w:rsid w:val="0041006E"/>
    <w:rsid w:val="00456850"/>
    <w:rsid w:val="00465E73"/>
    <w:rsid w:val="0047217B"/>
    <w:rsid w:val="004740AC"/>
    <w:rsid w:val="004C10F8"/>
    <w:rsid w:val="00523B6A"/>
    <w:rsid w:val="00634CD7"/>
    <w:rsid w:val="006B1049"/>
    <w:rsid w:val="00744753"/>
    <w:rsid w:val="00771909"/>
    <w:rsid w:val="007740DB"/>
    <w:rsid w:val="007C365D"/>
    <w:rsid w:val="00861A98"/>
    <w:rsid w:val="00864793"/>
    <w:rsid w:val="008A609F"/>
    <w:rsid w:val="008A7BE1"/>
    <w:rsid w:val="009051E7"/>
    <w:rsid w:val="00925CC9"/>
    <w:rsid w:val="00950CA8"/>
    <w:rsid w:val="009A7ECC"/>
    <w:rsid w:val="00AA538D"/>
    <w:rsid w:val="00AE4830"/>
    <w:rsid w:val="00AE6F9D"/>
    <w:rsid w:val="00BD24C5"/>
    <w:rsid w:val="00C21116"/>
    <w:rsid w:val="00CD020B"/>
    <w:rsid w:val="00E06CCF"/>
    <w:rsid w:val="00E530F1"/>
    <w:rsid w:val="00EA4891"/>
    <w:rsid w:val="00F34949"/>
    <w:rsid w:val="00F66CAF"/>
    <w:rsid w:val="00FA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4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28</cp:revision>
  <dcterms:created xsi:type="dcterms:W3CDTF">2015-05-26T20:07:00Z</dcterms:created>
  <dcterms:modified xsi:type="dcterms:W3CDTF">2015-05-27T13:21:00Z</dcterms:modified>
</cp:coreProperties>
</file>